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FE8" w:rsidRDefault="00E01FE8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01FE8" w:rsidRDefault="00E01FE8">
      <w:pPr>
        <w:pStyle w:val="ConsPlusNormal"/>
        <w:jc w:val="both"/>
        <w:outlineLvl w:val="0"/>
      </w:pPr>
    </w:p>
    <w:p w:rsidR="00E01FE8" w:rsidRDefault="00E01FE8">
      <w:pPr>
        <w:pStyle w:val="ConsPlusTitle"/>
        <w:jc w:val="center"/>
        <w:outlineLvl w:val="0"/>
      </w:pPr>
      <w:r>
        <w:t>ПРАВИТЕЛЬСТВО КЕМЕРОВСКОЙ ОБЛАСТИ - КУЗБАССА</w:t>
      </w:r>
    </w:p>
    <w:p w:rsidR="00E01FE8" w:rsidRDefault="00E01FE8">
      <w:pPr>
        <w:pStyle w:val="ConsPlusTitle"/>
        <w:jc w:val="both"/>
      </w:pPr>
    </w:p>
    <w:p w:rsidR="00E01FE8" w:rsidRDefault="00E01FE8">
      <w:pPr>
        <w:pStyle w:val="ConsPlusTitle"/>
        <w:jc w:val="center"/>
      </w:pPr>
      <w:r>
        <w:t>ПОСТАНОВЛЕНИЕ</w:t>
      </w:r>
    </w:p>
    <w:p w:rsidR="00E01FE8" w:rsidRDefault="00E01FE8">
      <w:pPr>
        <w:pStyle w:val="ConsPlusTitle"/>
        <w:jc w:val="center"/>
      </w:pPr>
      <w:r>
        <w:t>от 8 декабря 2020 г. N 732</w:t>
      </w:r>
    </w:p>
    <w:p w:rsidR="00E01FE8" w:rsidRDefault="00E01FE8">
      <w:pPr>
        <w:pStyle w:val="ConsPlusTitle"/>
        <w:jc w:val="both"/>
      </w:pPr>
    </w:p>
    <w:p w:rsidR="00E01FE8" w:rsidRDefault="00E01FE8">
      <w:pPr>
        <w:pStyle w:val="ConsPlusTitle"/>
        <w:jc w:val="center"/>
      </w:pPr>
      <w:r>
        <w:t>ОБ УТВЕРЖДЕНИИ ПОРЯДКА ПРЕДОСТАВЛЕНИЯ СУБСИДИИ ЮРИДИЧЕСКИМ</w:t>
      </w:r>
    </w:p>
    <w:p w:rsidR="00E01FE8" w:rsidRDefault="00E01FE8">
      <w:pPr>
        <w:pStyle w:val="ConsPlusTitle"/>
        <w:jc w:val="center"/>
      </w:pPr>
      <w:r>
        <w:t>ЛИЦАМ (ЗА ИСКЛЮЧЕНИЕМ СУБСИДИЙ ГОСУДАРСТВЕННЫМ</w:t>
      </w:r>
    </w:p>
    <w:p w:rsidR="00E01FE8" w:rsidRDefault="00E01FE8">
      <w:pPr>
        <w:pStyle w:val="ConsPlusTitle"/>
        <w:jc w:val="center"/>
      </w:pPr>
      <w:r>
        <w:t>(МУНИЦИПАЛЬНЫМ) УЧРЕЖДЕНИЯМ), ИНДИВИДУАЛЬНЫМ</w:t>
      </w:r>
    </w:p>
    <w:p w:rsidR="00E01FE8" w:rsidRDefault="00E01FE8">
      <w:pPr>
        <w:pStyle w:val="ConsPlusTitle"/>
        <w:jc w:val="center"/>
      </w:pPr>
      <w:r>
        <w:t>ПРЕДПРИНИМАТЕЛЯМ НА ВОЗМЕЩЕНИЕ ЗАТРАТ, СВЯЗАННЫХ</w:t>
      </w:r>
    </w:p>
    <w:p w:rsidR="00E01FE8" w:rsidRDefault="00E01FE8">
      <w:pPr>
        <w:pStyle w:val="ConsPlusTitle"/>
        <w:jc w:val="center"/>
      </w:pPr>
      <w:r>
        <w:t>С ПРОВЕДЕНИЕМ СТАЖИРОВКИ ГРАЖДАН, ЗАКЛЮЧИВШИХ СОЦИАЛЬНЫЙ</w:t>
      </w:r>
    </w:p>
    <w:p w:rsidR="00E01FE8" w:rsidRDefault="00E01FE8">
      <w:pPr>
        <w:pStyle w:val="ConsPlusTitle"/>
        <w:jc w:val="center"/>
      </w:pPr>
      <w:r>
        <w:t>КОНТРАКТ НА РЕАЛИЗАЦИЮ МЕРОПРИЯТИЯ ПО ПОИСКУ РАБОТЫ</w:t>
      </w:r>
    </w:p>
    <w:p w:rsidR="00E01FE8" w:rsidRDefault="00E01F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1F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FE8" w:rsidRDefault="00E01F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FE8" w:rsidRDefault="00E01F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1FE8" w:rsidRDefault="00E01F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1FE8" w:rsidRDefault="00E01FE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Кемеровской области - Кузбасса</w:t>
            </w:r>
          </w:p>
          <w:p w:rsidR="00E01FE8" w:rsidRDefault="00E01F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08.04.2021 </w:t>
            </w:r>
            <w:hyperlink r:id="rId5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 xml:space="preserve">, от 23.06.2022 </w:t>
            </w:r>
            <w:hyperlink r:id="rId6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FE8" w:rsidRDefault="00E01FE8">
            <w:pPr>
              <w:pStyle w:val="ConsPlusNormal"/>
            </w:pPr>
          </w:p>
        </w:tc>
      </w:tr>
    </w:tbl>
    <w:p w:rsidR="00E01FE8" w:rsidRDefault="00E01FE8">
      <w:pPr>
        <w:pStyle w:val="ConsPlusNormal"/>
        <w:jc w:val="both"/>
      </w:pPr>
    </w:p>
    <w:p w:rsidR="00E01FE8" w:rsidRDefault="00E01FE8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постановлениями Правительства Российской Федерации от 15.04.2014 </w:t>
      </w:r>
      <w:hyperlink r:id="rId8">
        <w:r>
          <w:rPr>
            <w:color w:val="0000FF"/>
          </w:rPr>
          <w:t>N 296</w:t>
        </w:r>
      </w:hyperlink>
      <w:r>
        <w:t xml:space="preserve"> "Об утверждении государственной программы Российской Федерации "Социальная поддержка граждан", от 18.09.2020 </w:t>
      </w:r>
      <w:hyperlink r:id="rId9">
        <w:r>
          <w:rPr>
            <w:color w:val="0000FF"/>
          </w:rPr>
          <w:t>N 1492</w:t>
        </w:r>
      </w:hyperlink>
      <w:r>
        <w:t xml:space="preserve">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Правительство Кемеровской области - Кузбасса постановляет:</w:t>
      </w:r>
    </w:p>
    <w:p w:rsidR="00E01FE8" w:rsidRDefault="00E01FE8">
      <w:pPr>
        <w:pStyle w:val="ConsPlusNormal"/>
        <w:jc w:val="both"/>
      </w:pPr>
    </w:p>
    <w:p w:rsidR="00E01FE8" w:rsidRDefault="00E01FE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предоставления субсидии юридическим лицам (за исключением субсидий государственным (муниципальным) учреждениям), индивидуальным предпринимателям на возмещение затрат, связанных с проведением стажировки граждан, заключивших социальный контракт на реализацию мероприятия по поиску работы.</w:t>
      </w:r>
    </w:p>
    <w:p w:rsidR="00E01FE8" w:rsidRDefault="00E01FE8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08.04.2021 N 187)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>2. Настоящее постановление подлежит опубликованию на сайте "Электронный бюллетень Правительства Кемеровской области - Кузбасса".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Кемеровской области - Кузбасса (по вопросам социального развития) Воронину Е.А.</w:t>
      </w:r>
    </w:p>
    <w:p w:rsidR="00E01FE8" w:rsidRDefault="00E01FE8">
      <w:pPr>
        <w:pStyle w:val="ConsPlusNormal"/>
        <w:jc w:val="both"/>
      </w:pPr>
      <w:r>
        <w:t xml:space="preserve">(п. 3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23.06.2022 N 390)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 01.01.2021.</w:t>
      </w:r>
    </w:p>
    <w:p w:rsidR="00E01FE8" w:rsidRDefault="00E01FE8">
      <w:pPr>
        <w:pStyle w:val="ConsPlusNormal"/>
        <w:jc w:val="both"/>
      </w:pPr>
    </w:p>
    <w:p w:rsidR="00E01FE8" w:rsidRDefault="00E01FE8">
      <w:pPr>
        <w:pStyle w:val="ConsPlusNormal"/>
        <w:jc w:val="right"/>
      </w:pPr>
      <w:r>
        <w:t>Губернатор</w:t>
      </w:r>
    </w:p>
    <w:p w:rsidR="00E01FE8" w:rsidRDefault="00E01FE8">
      <w:pPr>
        <w:pStyle w:val="ConsPlusNormal"/>
        <w:jc w:val="right"/>
      </w:pPr>
      <w:r>
        <w:t>Кемеровской области - Кузбасса</w:t>
      </w:r>
    </w:p>
    <w:p w:rsidR="00E01FE8" w:rsidRDefault="00E01FE8">
      <w:pPr>
        <w:pStyle w:val="ConsPlusNormal"/>
        <w:jc w:val="right"/>
      </w:pPr>
      <w:r>
        <w:t>С.Е.ЦИВИЛЕВ</w:t>
      </w:r>
    </w:p>
    <w:p w:rsidR="00E01FE8" w:rsidRDefault="00E01FE8">
      <w:pPr>
        <w:pStyle w:val="ConsPlusNormal"/>
        <w:jc w:val="both"/>
      </w:pPr>
    </w:p>
    <w:p w:rsidR="00E01FE8" w:rsidRDefault="00E01FE8">
      <w:pPr>
        <w:pStyle w:val="ConsPlusNormal"/>
        <w:jc w:val="both"/>
      </w:pPr>
    </w:p>
    <w:p w:rsidR="00E01FE8" w:rsidRDefault="00E01FE8">
      <w:pPr>
        <w:pStyle w:val="ConsPlusNormal"/>
        <w:jc w:val="both"/>
      </w:pPr>
    </w:p>
    <w:p w:rsidR="00E01FE8" w:rsidRDefault="00E01FE8">
      <w:pPr>
        <w:pStyle w:val="ConsPlusNormal"/>
        <w:jc w:val="both"/>
      </w:pPr>
    </w:p>
    <w:p w:rsidR="00E01FE8" w:rsidRDefault="00E01FE8">
      <w:pPr>
        <w:pStyle w:val="ConsPlusNormal"/>
        <w:jc w:val="both"/>
      </w:pPr>
    </w:p>
    <w:p w:rsidR="00E01FE8" w:rsidRDefault="00E01FE8">
      <w:pPr>
        <w:pStyle w:val="ConsPlusNormal"/>
        <w:jc w:val="right"/>
        <w:outlineLvl w:val="0"/>
      </w:pPr>
      <w:r>
        <w:t>Утвержден</w:t>
      </w:r>
    </w:p>
    <w:p w:rsidR="00E01FE8" w:rsidRDefault="00E01FE8">
      <w:pPr>
        <w:pStyle w:val="ConsPlusNormal"/>
        <w:jc w:val="right"/>
      </w:pPr>
      <w:r>
        <w:t>постановлением Правительства</w:t>
      </w:r>
    </w:p>
    <w:p w:rsidR="00E01FE8" w:rsidRDefault="00E01FE8">
      <w:pPr>
        <w:pStyle w:val="ConsPlusNormal"/>
        <w:jc w:val="right"/>
      </w:pPr>
      <w:r>
        <w:t>Кемеровской области - Кузбасса</w:t>
      </w:r>
    </w:p>
    <w:p w:rsidR="00E01FE8" w:rsidRDefault="00E01FE8">
      <w:pPr>
        <w:pStyle w:val="ConsPlusNormal"/>
        <w:jc w:val="right"/>
      </w:pPr>
      <w:r>
        <w:t>от 8 декабря 2020 г. N 732</w:t>
      </w:r>
    </w:p>
    <w:p w:rsidR="00E01FE8" w:rsidRDefault="00E01FE8">
      <w:pPr>
        <w:pStyle w:val="ConsPlusNormal"/>
        <w:jc w:val="both"/>
      </w:pPr>
    </w:p>
    <w:p w:rsidR="00E01FE8" w:rsidRDefault="00E01FE8">
      <w:pPr>
        <w:pStyle w:val="ConsPlusTitle"/>
        <w:jc w:val="center"/>
      </w:pPr>
      <w:bookmarkStart w:id="0" w:name="P38"/>
      <w:bookmarkEnd w:id="0"/>
      <w:r>
        <w:t>ПОРЯДОК</w:t>
      </w:r>
    </w:p>
    <w:p w:rsidR="00E01FE8" w:rsidRDefault="00E01FE8">
      <w:pPr>
        <w:pStyle w:val="ConsPlusTitle"/>
        <w:jc w:val="center"/>
      </w:pPr>
      <w:r>
        <w:t>ПРЕДОСТАВЛЕНИЯ СУБСИДИИ ЮРИДИЧЕСКИМ ЛИЦАМ (ЗА ИСКЛЮЧЕНИЕМ</w:t>
      </w:r>
    </w:p>
    <w:p w:rsidR="00E01FE8" w:rsidRDefault="00E01FE8">
      <w:pPr>
        <w:pStyle w:val="ConsPlusTitle"/>
        <w:jc w:val="center"/>
      </w:pPr>
      <w:r>
        <w:t>СУБСИДИЙ ГОСУДАРСТВЕННЫМ (МУНИЦИПАЛЬНЫМ) УЧРЕЖДЕНИЯМ),</w:t>
      </w:r>
    </w:p>
    <w:p w:rsidR="00E01FE8" w:rsidRDefault="00E01FE8">
      <w:pPr>
        <w:pStyle w:val="ConsPlusTitle"/>
        <w:jc w:val="center"/>
      </w:pPr>
      <w:r>
        <w:t>ИНДИВИДУАЛЬНЫМ ПРЕДПРИНИМАТЕЛЯМ НА ВОЗМЕЩЕНИЕ ЗАТРАТ,</w:t>
      </w:r>
    </w:p>
    <w:p w:rsidR="00E01FE8" w:rsidRDefault="00E01FE8">
      <w:pPr>
        <w:pStyle w:val="ConsPlusTitle"/>
        <w:jc w:val="center"/>
      </w:pPr>
      <w:r>
        <w:lastRenderedPageBreak/>
        <w:t>СВЯЗАННЫХ С ПРОВЕДЕНИЕМ СТАЖИРОВКИ ГРАЖДАН, ЗАКЛЮЧИВШИХ</w:t>
      </w:r>
    </w:p>
    <w:p w:rsidR="00E01FE8" w:rsidRDefault="00E01FE8">
      <w:pPr>
        <w:pStyle w:val="ConsPlusTitle"/>
        <w:jc w:val="center"/>
      </w:pPr>
      <w:r>
        <w:t>СОЦИАЛЬНЫЙ КОНТРАКТ НА РЕАЛИЗАЦИЮ МЕРОПРИЯТИЯ</w:t>
      </w:r>
    </w:p>
    <w:p w:rsidR="00E01FE8" w:rsidRDefault="00E01FE8">
      <w:pPr>
        <w:pStyle w:val="ConsPlusTitle"/>
        <w:jc w:val="center"/>
      </w:pPr>
      <w:r>
        <w:t>ПО ПОИСКУ РАБОТЫ</w:t>
      </w:r>
    </w:p>
    <w:p w:rsidR="00E01FE8" w:rsidRDefault="00E01F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1F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FE8" w:rsidRDefault="00E01F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FE8" w:rsidRDefault="00E01F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1FE8" w:rsidRDefault="00E01F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1FE8" w:rsidRDefault="00E01FE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Кемеровской области - Кузбасса</w:t>
            </w:r>
          </w:p>
          <w:p w:rsidR="00E01FE8" w:rsidRDefault="00E01F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08.04.2021 </w:t>
            </w:r>
            <w:hyperlink r:id="rId12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 xml:space="preserve">, от 23.06.2022 </w:t>
            </w:r>
            <w:hyperlink r:id="rId13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FE8" w:rsidRDefault="00E01FE8">
            <w:pPr>
              <w:pStyle w:val="ConsPlusNormal"/>
            </w:pPr>
          </w:p>
        </w:tc>
      </w:tr>
    </w:tbl>
    <w:p w:rsidR="00E01FE8" w:rsidRDefault="00E01FE8">
      <w:pPr>
        <w:pStyle w:val="ConsPlusNormal"/>
        <w:jc w:val="both"/>
      </w:pPr>
    </w:p>
    <w:p w:rsidR="00E01FE8" w:rsidRDefault="00E01FE8">
      <w:pPr>
        <w:pStyle w:val="ConsPlusTitle"/>
        <w:jc w:val="center"/>
        <w:outlineLvl w:val="1"/>
      </w:pPr>
      <w:r>
        <w:t>1. Общие положения</w:t>
      </w:r>
    </w:p>
    <w:p w:rsidR="00E01FE8" w:rsidRDefault="00E01FE8">
      <w:pPr>
        <w:pStyle w:val="ConsPlusNormal"/>
        <w:jc w:val="both"/>
      </w:pPr>
    </w:p>
    <w:p w:rsidR="00E01FE8" w:rsidRDefault="00E01FE8">
      <w:pPr>
        <w:pStyle w:val="ConsPlusNormal"/>
        <w:ind w:firstLine="540"/>
        <w:jc w:val="both"/>
      </w:pPr>
      <w:r>
        <w:t xml:space="preserve">1.1. Настоящий Порядок в соответствии со </w:t>
      </w:r>
      <w:hyperlink r:id="rId14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постановлениями Правительства Российской Федерации от 15.04.2014 </w:t>
      </w:r>
      <w:hyperlink r:id="rId15">
        <w:r>
          <w:rPr>
            <w:color w:val="0000FF"/>
          </w:rPr>
          <w:t>N 296</w:t>
        </w:r>
      </w:hyperlink>
      <w:r>
        <w:t xml:space="preserve"> "Об утверждении государственной программы Российской Федерации "Социальная поддержка граждан", от 18.09.2020 </w:t>
      </w:r>
      <w:hyperlink r:id="rId16">
        <w:r>
          <w:rPr>
            <w:color w:val="0000FF"/>
          </w:rPr>
          <w:t>N 1492</w:t>
        </w:r>
      </w:hyperlink>
      <w:r>
        <w:t xml:space="preserve">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устанавливает цели, условия и порядок определения объема и предоставления субсидии из областного бюджета в рамках государственной </w:t>
      </w:r>
      <w:hyperlink r:id="rId17">
        <w:r>
          <w:rPr>
            <w:color w:val="0000FF"/>
          </w:rPr>
          <w:t>программы</w:t>
        </w:r>
      </w:hyperlink>
      <w:r>
        <w:t xml:space="preserve"> Кемеровской области - Кузбасса "Социальная поддержка населения Кузбасса" на 2014 - 2024 годы, утвержденной постановлением Коллегии Администрации Кемеровской области от 25.10.2013 N 468, юридическим лицам (за исключением субсидий государственным (муниципальным) учреждениям), индивидуальным предпринимателям на возмещение затрат, связанных с проведением стажировки граждан, заключивших социальный контракт на реализацию мероприятия по поиску работы (далее соответственно - субсидия, социальный контракт, гражданин).</w:t>
      </w:r>
    </w:p>
    <w:p w:rsidR="00E01FE8" w:rsidRDefault="00E01FE8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08.04.2021 N 187)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>1.2. Для целей настоящего Порядка используются следующие понятия: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 xml:space="preserve">получатели субсидии - юридические лица (за исключением государственных (муниципальных) учреждений), индивидуальные предприниматели, осуществляющие стажировку гражданина, заключившего социальный контракт, с которыми заключено соглашение, предусмотренное </w:t>
      </w:r>
      <w:hyperlink w:anchor="P138">
        <w:r>
          <w:rPr>
            <w:color w:val="0000FF"/>
          </w:rPr>
          <w:t>пунктом 3.2</w:t>
        </w:r>
      </w:hyperlink>
      <w:r>
        <w:t xml:space="preserve"> настоящего Порядка;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 xml:space="preserve">претенденты на получение субсидии (далее - претенденты) - юридические лица (за исключением государственных (муниципальных) учреждений), индивидуальные предприниматели, осуществляющие стажировку гражданина, заключившего социальный контракт, представившие в Министерство социальной защиты населения Кузбасса документы, указанные в </w:t>
      </w:r>
      <w:hyperlink w:anchor="P107">
        <w:r>
          <w:rPr>
            <w:color w:val="0000FF"/>
          </w:rPr>
          <w:t>пункте 2.4</w:t>
        </w:r>
      </w:hyperlink>
      <w:r>
        <w:t xml:space="preserve"> настоящего Порядка;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>стажировка - трудовая деятельность гражданина в период действия социального контракта в течение срока, установленного социальным контрактом (не более 3 месяцев), в соответствии со срочным трудовым договором, заключенным между гражданином и юридическим лицом (за исключением государственных (муниципальных) учреждений), индивидуальным предпринимателем, осуществляющим стажировку гражданина.</w:t>
      </w:r>
    </w:p>
    <w:p w:rsidR="00E01FE8" w:rsidRDefault="00E01FE8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08.04.2021 N 187)</w:t>
      </w:r>
    </w:p>
    <w:p w:rsidR="00E01FE8" w:rsidRDefault="00E01FE8">
      <w:pPr>
        <w:pStyle w:val="ConsPlusNormal"/>
        <w:spacing w:before="200"/>
        <w:ind w:firstLine="540"/>
        <w:jc w:val="both"/>
      </w:pPr>
      <w:bookmarkStart w:id="1" w:name="P58"/>
      <w:bookmarkEnd w:id="1"/>
      <w:r>
        <w:t>1.3. Целью предоставления субсидии является возмещение получателям субсидии затрат на проведение стажировки граждан.</w:t>
      </w:r>
    </w:p>
    <w:p w:rsidR="00E01FE8" w:rsidRDefault="00E01FE8">
      <w:pPr>
        <w:pStyle w:val="ConsPlusNormal"/>
        <w:spacing w:before="200"/>
        <w:ind w:firstLine="540"/>
        <w:jc w:val="both"/>
      </w:pPr>
      <w:bookmarkStart w:id="2" w:name="P59"/>
      <w:bookmarkEnd w:id="2"/>
      <w:r>
        <w:t>К затратам на проведение стажировки граждан, подлежащим возмещению за счет субсидии, относятся расходы на оплату труда гражданина за период прохождения стажировки, установленный социальным контрактом (не более 3 месяцев), в размере, не превышающем величину минимального размера оплаты труда с учетом размера страховых взносов, подлежащих уплате в государственные внебюджетные фонды.</w:t>
      </w:r>
    </w:p>
    <w:p w:rsidR="00E01FE8" w:rsidRDefault="00E01FE8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08.04.2021 N 187)</w:t>
      </w:r>
    </w:p>
    <w:p w:rsidR="00E01FE8" w:rsidRDefault="00E01FE8">
      <w:pPr>
        <w:pStyle w:val="ConsPlusNormal"/>
        <w:spacing w:before="200"/>
        <w:ind w:firstLine="540"/>
        <w:jc w:val="both"/>
      </w:pPr>
      <w:bookmarkStart w:id="3" w:name="P61"/>
      <w:bookmarkEnd w:id="3"/>
      <w:r>
        <w:t xml:space="preserve">1.4. Главным распорядителем средств областного бюджета по предоставлению субсидии является Министерство социальной защиты населения Кузбасса (далее - главный распорядитель), которому как получателю бюджетных средств в соответствии с законом Кемеровской области - Кузбасса об областном бюджете доведены в установленном порядке лимиты бюджетных обязательств на предоставление субсидий на соответствующий финансовый год (соответствующий </w:t>
      </w:r>
      <w:r>
        <w:lastRenderedPageBreak/>
        <w:t>финансовый год и плановый период).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>1.5. Главный распорядитель проводит отбор претендентов для предоставления субсидии (далее - отбор).</w:t>
      </w:r>
    </w:p>
    <w:p w:rsidR="00E01FE8" w:rsidRDefault="00E01FE8">
      <w:pPr>
        <w:pStyle w:val="ConsPlusNormal"/>
        <w:spacing w:before="200"/>
        <w:ind w:firstLine="540"/>
        <w:jc w:val="both"/>
      </w:pPr>
      <w:bookmarkStart w:id="4" w:name="P63"/>
      <w:bookmarkEnd w:id="4"/>
      <w:r>
        <w:t>1.6. Критерии отбора претендентов: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>осуществление в соответствии с учредительными документами деятельности на территории Кемеровской области - Кузбасса;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>осуществление стажировки гражданина в соответствии со срочным трудовым договором (не более 3 месяцев).</w:t>
      </w:r>
    </w:p>
    <w:p w:rsidR="00E01FE8" w:rsidRDefault="00E01FE8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08.04.2021 N 187)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>1.7. Способ проведения отбора определяется в соответствии с пунктом 2.1 настоящего Порядка.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>1.8.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закона о бюджете (проекта закона о внесении изменений в закон о бюджете).</w:t>
      </w:r>
    </w:p>
    <w:p w:rsidR="00E01FE8" w:rsidRDefault="00E01FE8">
      <w:pPr>
        <w:pStyle w:val="ConsPlusNormal"/>
        <w:jc w:val="both"/>
      </w:pPr>
      <w:r>
        <w:t xml:space="preserve">(п. 1.8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08.04.2021 N 187)</w:t>
      </w:r>
    </w:p>
    <w:p w:rsidR="00E01FE8" w:rsidRDefault="00E01FE8">
      <w:pPr>
        <w:pStyle w:val="ConsPlusNormal"/>
        <w:jc w:val="both"/>
      </w:pPr>
    </w:p>
    <w:p w:rsidR="00E01FE8" w:rsidRDefault="00E01FE8">
      <w:pPr>
        <w:pStyle w:val="ConsPlusTitle"/>
        <w:jc w:val="center"/>
        <w:outlineLvl w:val="1"/>
      </w:pPr>
      <w:r>
        <w:t>2. Порядок проведения отбора</w:t>
      </w:r>
    </w:p>
    <w:p w:rsidR="00E01FE8" w:rsidRDefault="00E01FE8">
      <w:pPr>
        <w:pStyle w:val="ConsPlusNormal"/>
        <w:jc w:val="both"/>
      </w:pPr>
    </w:p>
    <w:p w:rsidR="00E01FE8" w:rsidRDefault="00E01FE8">
      <w:pPr>
        <w:pStyle w:val="ConsPlusNormal"/>
        <w:ind w:firstLine="540"/>
        <w:jc w:val="both"/>
      </w:pPr>
      <w:r>
        <w:t xml:space="preserve">2.1. Проведение отбора осуществляется главным распорядителем на основании заявок на получение субсидии на возмещение затрат, связанных с проведением стажировки граждан, заключивших социальный контракт на реализацию мероприятия по поиску работы и документов, представленных претендентами для участия в отборе, указанных в </w:t>
      </w:r>
      <w:hyperlink w:anchor="P107">
        <w:r>
          <w:rPr>
            <w:color w:val="0000FF"/>
          </w:rPr>
          <w:t>пункте 2.4</w:t>
        </w:r>
      </w:hyperlink>
      <w:r>
        <w:t xml:space="preserve"> настоящего Порядка (далее соответственно - заявка, документы), исходя из соответствия претендента критериям отбора, предусмотренным </w:t>
      </w:r>
      <w:hyperlink w:anchor="P63">
        <w:r>
          <w:rPr>
            <w:color w:val="0000FF"/>
          </w:rPr>
          <w:t>пунктом 1.6</w:t>
        </w:r>
      </w:hyperlink>
      <w:r>
        <w:t xml:space="preserve"> настоящего Порядка.</w:t>
      </w:r>
    </w:p>
    <w:p w:rsidR="00E01FE8" w:rsidRDefault="00E01FE8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08.04.2021 N 187)</w:t>
      </w:r>
    </w:p>
    <w:p w:rsidR="00E01FE8" w:rsidRDefault="00E01F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1F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FE8" w:rsidRDefault="00E01F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FE8" w:rsidRDefault="00E01F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1FE8" w:rsidRDefault="00E01FE8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1 п. 2.2 (в части размещения объявления о проведении отбора претендентов для предоставления субсидии на едином портале или на ином сайте, на котором обеспечивается проведение отбора) вступают в силу с 01.01.2025 (</w:t>
            </w:r>
            <w:proofErr w:type="spellStart"/>
            <w:r>
              <w:fldChar w:fldCharType="begin"/>
            </w:r>
            <w:r>
              <w:instrText xml:space="preserve"> HYPERLINK "https://login.consultant.ru/link/?req=doc&amp;base=RLAW284&amp;n=126676&amp;dst=100355" \h </w:instrText>
            </w:r>
            <w:r>
              <w:fldChar w:fldCharType="separate"/>
            </w:r>
            <w:r>
              <w:rPr>
                <w:color w:val="0000FF"/>
              </w:rPr>
              <w:t>абз</w:t>
            </w:r>
            <w:proofErr w:type="spellEnd"/>
            <w:r>
              <w:rPr>
                <w:color w:val="0000FF"/>
              </w:rPr>
              <w:t>. 3 п. 7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 постановления Правительства Кемеровской области - Кузбасса от 23.06.2022 N 390).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FE8" w:rsidRDefault="00E01FE8">
            <w:pPr>
              <w:pStyle w:val="ConsPlusNormal"/>
            </w:pPr>
          </w:p>
        </w:tc>
      </w:tr>
    </w:tbl>
    <w:p w:rsidR="00E01FE8" w:rsidRDefault="00E01FE8">
      <w:pPr>
        <w:pStyle w:val="ConsPlusNormal"/>
        <w:spacing w:before="260"/>
        <w:ind w:firstLine="540"/>
        <w:jc w:val="both"/>
      </w:pPr>
      <w:r>
        <w:t>2.2. Главный распорядитель ежегодно не позднее 15 календарных дней до начала очередного финансового года размещает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главного распорядителя в информационно-телекоммуникационной сети "Интернет" объявление о проведении отбора претендентов для предоставления субсидии (далее - объявление) с указанием:</w:t>
      </w:r>
    </w:p>
    <w:p w:rsidR="00E01FE8" w:rsidRDefault="00E01FE8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23.06.2022 N 390)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>сроков проведения отбора;</w:t>
      </w:r>
    </w:p>
    <w:p w:rsidR="00E01FE8" w:rsidRDefault="00E01FE8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23.06.2022 N 390)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>даты начала подачи или окончания приема заявок и документов, которая не может быть ранее 30-го календарного дня, следующего за днем размещения объявления;</w:t>
      </w:r>
    </w:p>
    <w:p w:rsidR="00E01FE8" w:rsidRDefault="00E01FE8">
      <w:pPr>
        <w:pStyle w:val="ConsPlusNormal"/>
        <w:jc w:val="both"/>
      </w:pPr>
      <w:r>
        <w:t xml:space="preserve">(абзац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23.06.2022 N 390)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>наименования, места нахождения, почтового адреса, адреса электронной почты главного распорядителя;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 xml:space="preserve">результата предоставления субсидии в соответствии с </w:t>
      </w:r>
      <w:hyperlink w:anchor="P181">
        <w:r>
          <w:rPr>
            <w:color w:val="0000FF"/>
          </w:rPr>
          <w:t>пунктом 3.10</w:t>
        </w:r>
      </w:hyperlink>
      <w:r>
        <w:t xml:space="preserve"> настоящего Порядка;</w:t>
      </w:r>
    </w:p>
    <w:p w:rsidR="00E01FE8" w:rsidRDefault="00E01FE8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08.04.2021 N 187)</w:t>
      </w:r>
    </w:p>
    <w:p w:rsidR="00E01FE8" w:rsidRDefault="00E01F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1F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FE8" w:rsidRDefault="00E01F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FE8" w:rsidRDefault="00E01F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1FE8" w:rsidRDefault="00E01FE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6 п. 2.2 вступает в силу с 01.01.2025 (</w:t>
            </w:r>
            <w:proofErr w:type="spellStart"/>
            <w:r>
              <w:fldChar w:fldCharType="begin"/>
            </w:r>
            <w:r>
              <w:instrText xml:space="preserve"> HYPERLINK "https://login.consultant.ru/link/?req=doc&amp;base=RLAW284&amp;n=126676&amp;dst=100355" \h </w:instrText>
            </w:r>
            <w:r>
              <w:fldChar w:fldCharType="separate"/>
            </w:r>
            <w:r>
              <w:rPr>
                <w:color w:val="0000FF"/>
              </w:rPr>
              <w:t>абз</w:t>
            </w:r>
            <w:proofErr w:type="spellEnd"/>
            <w:r>
              <w:rPr>
                <w:color w:val="0000FF"/>
              </w:rPr>
              <w:t>. 3 п. 7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 постановления Правительства Кемеровской области - Кузбасса от 23.06.2022 N 390).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FE8" w:rsidRDefault="00E01FE8">
            <w:pPr>
              <w:pStyle w:val="ConsPlusNormal"/>
            </w:pPr>
          </w:p>
        </w:tc>
      </w:tr>
    </w:tbl>
    <w:p w:rsidR="00E01FE8" w:rsidRDefault="00E01FE8">
      <w:pPr>
        <w:pStyle w:val="ConsPlusNormal"/>
        <w:spacing w:before="260"/>
        <w:ind w:firstLine="540"/>
        <w:jc w:val="both"/>
      </w:pPr>
      <w:r>
        <w:lastRenderedPageBreak/>
        <w:t>доменного имени и (или) указателей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отбора;</w:t>
      </w:r>
    </w:p>
    <w:p w:rsidR="00E01FE8" w:rsidRDefault="00E01FE8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23.06.2022 N 390)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 xml:space="preserve">требований к претендентам в соответствии с </w:t>
      </w:r>
      <w:hyperlink w:anchor="P98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 xml:space="preserve">порядка подачи заявок и документов претендентами и требований, предъявляемых к форме и содержанию заявок и документов, подаваемых претендентами, в соответствии с </w:t>
      </w:r>
      <w:hyperlink w:anchor="P107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>порядка отзыва заявок и документов, порядка возврата заявок и документов, определяющего в том числе основания для их возврата и порядка внесения в них изменений;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 xml:space="preserve">правил рассмотрения и оценки заявок и документов в соответствии с </w:t>
      </w:r>
      <w:hyperlink w:anchor="P118">
        <w:r>
          <w:rPr>
            <w:color w:val="0000FF"/>
          </w:rPr>
          <w:t>пунктами 2.6</w:t>
        </w:r>
      </w:hyperlink>
      <w:r>
        <w:t xml:space="preserve"> - </w:t>
      </w:r>
      <w:hyperlink w:anchor="P122">
        <w:r>
          <w:rPr>
            <w:color w:val="0000FF"/>
          </w:rPr>
          <w:t>2.8</w:t>
        </w:r>
      </w:hyperlink>
      <w:r>
        <w:t xml:space="preserve"> настоящего Порядка;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>порядка предоставления претендентам разъяснений положений объявления о проведении отбора, даты начала и окончания срока такого предоставления;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 xml:space="preserve">срока, в течение которого претендент, прошедший отбор, должен подписать проект соглашения, предусмотренного </w:t>
      </w:r>
      <w:hyperlink w:anchor="P148">
        <w:r>
          <w:rPr>
            <w:color w:val="0000FF"/>
          </w:rPr>
          <w:t>пунктом 3.4</w:t>
        </w:r>
      </w:hyperlink>
      <w:r>
        <w:t xml:space="preserve"> настоящего Порядка;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>условий признания претендента, прошедшего отбор, уклонившимся от заключения соглашения;</w:t>
      </w:r>
    </w:p>
    <w:p w:rsidR="00E01FE8" w:rsidRDefault="00E01F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1F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FE8" w:rsidRDefault="00E01F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FE8" w:rsidRDefault="00E01F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1FE8" w:rsidRDefault="00E01FE8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14 п. 2.2 (в части размещения результатов отбора претендентов для предоставления субсидии на едином портале или на ином сайте, на котором обеспечивается проведение отбора) вступают в силу с 01.01.2025 (</w:t>
            </w:r>
            <w:proofErr w:type="spellStart"/>
            <w:r>
              <w:fldChar w:fldCharType="begin"/>
            </w:r>
            <w:r>
              <w:instrText xml:space="preserve"> HYPERLINK "https://login.consultant.ru/link/?req=doc&amp;base=RLAW284&amp;n=126676&amp;dst=100355" \h </w:instrText>
            </w:r>
            <w:r>
              <w:fldChar w:fldCharType="separate"/>
            </w:r>
            <w:r>
              <w:rPr>
                <w:color w:val="0000FF"/>
              </w:rPr>
              <w:t>абз</w:t>
            </w:r>
            <w:proofErr w:type="spellEnd"/>
            <w:r>
              <w:rPr>
                <w:color w:val="0000FF"/>
              </w:rPr>
              <w:t>. 3 п. 7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 постановления Правительства Кемеровской области - Кузбасса от 23.06.2022 N 390).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FE8" w:rsidRDefault="00E01FE8">
            <w:pPr>
              <w:pStyle w:val="ConsPlusNormal"/>
            </w:pPr>
          </w:p>
        </w:tc>
      </w:tr>
    </w:tbl>
    <w:p w:rsidR="00E01FE8" w:rsidRDefault="00E01FE8">
      <w:pPr>
        <w:pStyle w:val="ConsPlusNormal"/>
        <w:spacing w:before="260"/>
        <w:ind w:firstLine="540"/>
        <w:jc w:val="both"/>
      </w:pPr>
      <w:r>
        <w:t xml:space="preserve">даты размещения результатов отбора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главного распорядителя в информационно-телекоммуникационной сети "Интернет" в соответствии с </w:t>
      </w:r>
      <w:hyperlink w:anchor="P122">
        <w:r>
          <w:rPr>
            <w:color w:val="0000FF"/>
          </w:rPr>
          <w:t>пунктом 2.8</w:t>
        </w:r>
      </w:hyperlink>
      <w:r>
        <w:t xml:space="preserve"> настоящего Порядка.</w:t>
      </w:r>
    </w:p>
    <w:p w:rsidR="00E01FE8" w:rsidRDefault="00E01FE8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23.06.2022 N 390)</w:t>
      </w:r>
    </w:p>
    <w:p w:rsidR="00E01FE8" w:rsidRDefault="00E01FE8">
      <w:pPr>
        <w:pStyle w:val="ConsPlusNormal"/>
        <w:spacing w:before="200"/>
        <w:ind w:firstLine="540"/>
        <w:jc w:val="both"/>
      </w:pPr>
      <w:bookmarkStart w:id="5" w:name="P98"/>
      <w:bookmarkEnd w:id="5"/>
      <w:r>
        <w:t>2.3. Претенденты на 1-е число месяца, предшествующего месяцу, в котором планируется проведение отбора, должны соответствовать следующим требованиям: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>не иметь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перед областным бюджетом;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>претенденты - юридические лица не должны находиться в процессе реорганизации (за исключением реорганизации в форме присоединения к юридическому лицу, являющемуся претендентом, другого юридического лица), ликвидации, в отношении их не должна быть введена процедура банкротства, а деятельность не должна быть приостановлена в порядке, предусмотренном законодательством Российской Федерации, а претенденты - индивидуальные предприниматели не должны прекратить деятельность в качестве индивидуального предпринимателя;</w:t>
      </w:r>
    </w:p>
    <w:p w:rsidR="00E01FE8" w:rsidRDefault="00E01FE8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08.04.2021 N 187)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 - юридического лица, о претенденте - индивидуальном предпринимателе;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lastRenderedPageBreak/>
        <w:t>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 xml:space="preserve">не являться получателем средств из областного бюджета в соответствии с иными нормативными правовыми актами на цели, указанные в </w:t>
      </w:r>
      <w:hyperlink w:anchor="P58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E01FE8" w:rsidRDefault="00E01FE8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08.04.2021 N 187)</w:t>
      </w:r>
    </w:p>
    <w:p w:rsidR="00E01FE8" w:rsidRDefault="00E01FE8">
      <w:pPr>
        <w:pStyle w:val="ConsPlusNormal"/>
        <w:spacing w:before="200"/>
        <w:ind w:firstLine="540"/>
        <w:jc w:val="both"/>
      </w:pPr>
      <w:bookmarkStart w:id="6" w:name="P107"/>
      <w:bookmarkEnd w:id="6"/>
      <w:r>
        <w:t xml:space="preserve">2.4. Претендент в срок, указанный в объявлении, представляет главному распорядителю </w:t>
      </w:r>
      <w:hyperlink w:anchor="P246">
        <w:r>
          <w:rPr>
            <w:color w:val="0000FF"/>
          </w:rPr>
          <w:t>заявку</w:t>
        </w:r>
      </w:hyperlink>
      <w:r>
        <w:t xml:space="preserve"> по форме согласно приложению N 1 к настоящему Порядку и следующие документы:</w:t>
      </w:r>
    </w:p>
    <w:p w:rsidR="00E01FE8" w:rsidRDefault="00E01FE8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08.04.2021 N 187)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>копию срочного трудового договора, предусматривающего прохождение гражданином стажировки, заключенного между претендентом и гражданином;</w:t>
      </w:r>
    </w:p>
    <w:p w:rsidR="00E01FE8" w:rsidRDefault="00E01FE8">
      <w:pPr>
        <w:pStyle w:val="ConsPlusNormal"/>
        <w:spacing w:before="200"/>
        <w:ind w:firstLine="540"/>
        <w:jc w:val="both"/>
      </w:pPr>
      <w:hyperlink w:anchor="P352">
        <w:r>
          <w:rPr>
            <w:color w:val="0000FF"/>
          </w:rPr>
          <w:t>реестр</w:t>
        </w:r>
      </w:hyperlink>
      <w:r>
        <w:t xml:space="preserve"> граждан, проходящих стажировку, по форме согласно приложению N 2 к настоящему Порядку;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>согласие граждан на обработку персональных данных;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 xml:space="preserve">гарантийное письмо в произвольной форме, подписанное и заверенное руководителем претендента, содержащее сведения о соответствии критериям, указанным в </w:t>
      </w:r>
      <w:hyperlink w:anchor="P63">
        <w:r>
          <w:rPr>
            <w:color w:val="0000FF"/>
          </w:rPr>
          <w:t>пункте 1.6</w:t>
        </w:r>
      </w:hyperlink>
      <w:r>
        <w:t xml:space="preserve"> настоящего Порядка, и требованиям, указанным в </w:t>
      </w:r>
      <w:hyperlink w:anchor="P98">
        <w:r>
          <w:rPr>
            <w:color w:val="0000FF"/>
          </w:rPr>
          <w:t>пункте 2.3</w:t>
        </w:r>
      </w:hyperlink>
      <w:r>
        <w:t xml:space="preserve"> настоящего Порядка (указанные сведения должны соответствовать 1-му числу месяца, предшествующего месяцу, в котором планируется проведение отбора), а также о заключении трудового договора с гражданами по итогам проведения стажировки на период не менее 6 месяцев.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>Наличие в заявке и документах, представленных главному распорядителю, подчисток, приписок, зачеркнутых слов и иных не оговоренных в них исправлений, а также повреждений, не позволяющих однозначно истолковывать содержание документов, не допускается.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>Копии документов, представленных главному распорядителю, заверяются подписью и печатью претендента (при наличии печати).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>Указанные в настоящем пункте заявку и документы (копии документов) претендент представляет лично либо посредством почтовой связи на бумажном носителе. Датой представления заявки и документов (копий документов) претендентом считается дата их регистрации главным распорядителем в журнале регистрации входящих документов.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>2.5. В день представления претендентом заявки и документов главный распорядитель регистрирует их в журнале регистрации входящих документов.</w:t>
      </w:r>
    </w:p>
    <w:p w:rsidR="00E01FE8" w:rsidRDefault="00E01FE8">
      <w:pPr>
        <w:pStyle w:val="ConsPlusNormal"/>
        <w:spacing w:before="200"/>
        <w:ind w:firstLine="540"/>
        <w:jc w:val="both"/>
      </w:pPr>
      <w:bookmarkStart w:id="7" w:name="P118"/>
      <w:bookmarkEnd w:id="7"/>
      <w:r>
        <w:t xml:space="preserve">2.6. Главный распорядитель в течение 5 рабочих дней со дня представления заявки и документов претендентом проверяет их на соответствие требованиям, указанным в </w:t>
      </w:r>
      <w:hyperlink w:anchor="P107">
        <w:r>
          <w:rPr>
            <w:color w:val="0000FF"/>
          </w:rPr>
          <w:t>пункте 2.4</w:t>
        </w:r>
      </w:hyperlink>
      <w:r>
        <w:t xml:space="preserve"> настоящего Порядка.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>В случае несоответствия заявки и документов указанным требованиям главный распорядитель уведомляет об этом претендента и возвращает на доработку представленные заявку и документы посредством почтовой связи заказным почтовым отправлением с уведомлением о вручении либо лично при обращении претендента к главному распорядителю под подпись.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 xml:space="preserve">2.7. Заявка и документы, представленные претендентом повторно, рассматриваются главным распорядителем в срок, предусмотренный </w:t>
      </w:r>
      <w:hyperlink w:anchor="P118">
        <w:r>
          <w:rPr>
            <w:color w:val="0000FF"/>
          </w:rPr>
          <w:t>пунктом 2.6</w:t>
        </w:r>
      </w:hyperlink>
      <w:r>
        <w:t xml:space="preserve"> настоящего Порядка.</w:t>
      </w:r>
    </w:p>
    <w:p w:rsidR="00E01FE8" w:rsidRDefault="00E01F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1F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FE8" w:rsidRDefault="00E01F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FE8" w:rsidRDefault="00E01F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1FE8" w:rsidRDefault="00E01FE8">
            <w:pPr>
              <w:pStyle w:val="ConsPlusNormal"/>
              <w:jc w:val="both"/>
            </w:pPr>
            <w:r>
              <w:rPr>
                <w:color w:val="392C69"/>
              </w:rPr>
              <w:t>Положения п. 2.8 (в части размещения результатов отбора претендентов для предоставления субсидии на едином портале или на ином сайте, на котором обеспечивается проведение отбора) вступают в силу с 01.01.2025 (</w:t>
            </w:r>
            <w:proofErr w:type="spellStart"/>
            <w:r>
              <w:fldChar w:fldCharType="begin"/>
            </w:r>
            <w:r>
              <w:instrText xml:space="preserve"> HYPERLINK "https://login.consultant.ru/link/?req=doc&amp;base=RLAW284&amp;n=126676&amp;dst=100355" \h </w:instrText>
            </w:r>
            <w:r>
              <w:fldChar w:fldCharType="separate"/>
            </w:r>
            <w:r>
              <w:rPr>
                <w:color w:val="0000FF"/>
              </w:rPr>
              <w:t>абз</w:t>
            </w:r>
            <w:proofErr w:type="spellEnd"/>
            <w:r>
              <w:rPr>
                <w:color w:val="0000FF"/>
              </w:rPr>
              <w:t>. 3 п. 7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 постановления Правительства Кемеровской области - </w:t>
            </w:r>
            <w:r>
              <w:rPr>
                <w:color w:val="392C69"/>
              </w:rPr>
              <w:lastRenderedPageBreak/>
              <w:t>Кузбасса от 23.06.2022 N 390).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FE8" w:rsidRDefault="00E01FE8">
            <w:pPr>
              <w:pStyle w:val="ConsPlusNormal"/>
            </w:pPr>
          </w:p>
        </w:tc>
      </w:tr>
    </w:tbl>
    <w:p w:rsidR="00E01FE8" w:rsidRDefault="00E01FE8">
      <w:pPr>
        <w:pStyle w:val="ConsPlusNormal"/>
        <w:spacing w:before="260"/>
        <w:ind w:firstLine="540"/>
        <w:jc w:val="both"/>
      </w:pPr>
      <w:bookmarkStart w:id="8" w:name="P122"/>
      <w:bookmarkEnd w:id="8"/>
      <w:r>
        <w:lastRenderedPageBreak/>
        <w:t xml:space="preserve">2.8. Главный распорядитель в течение 10 рабочих дней со дня рассмотрения заявки и документов в порядке, предусмотренном </w:t>
      </w:r>
      <w:hyperlink w:anchor="P118">
        <w:r>
          <w:rPr>
            <w:color w:val="0000FF"/>
          </w:rPr>
          <w:t>пунктом 2.6</w:t>
        </w:r>
      </w:hyperlink>
      <w:r>
        <w:t xml:space="preserve"> настоящего Порядка, принимает решение о соответствии (несоответствии) претендента критериям отбора и в указанный срок размещает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главного распорядителя в информационно-телекоммуникационной сети "Интернет" информацию о принятом решении, включающую следующие сведения:</w:t>
      </w:r>
    </w:p>
    <w:p w:rsidR="00E01FE8" w:rsidRDefault="00E01FE8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23.06.2022 N 390)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>дата, время и место проведения рассмотрения заявки и документов;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>информация о претенденте;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>сведения о принятии решения о соответствии (несоответствии) претендента критериям отбора;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>основание для принятия решения о несоответствии претендента критериям отбора (в случае принятия указанного решения).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>2.9. Основания для принятия решения о несоответствии претендента критериям отбора: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 xml:space="preserve">2.9.1. Несоответствие претендента требованиям, указанным в </w:t>
      </w:r>
      <w:hyperlink w:anchor="P98">
        <w:r>
          <w:rPr>
            <w:color w:val="0000FF"/>
          </w:rPr>
          <w:t>пункте 2.3</w:t>
        </w:r>
      </w:hyperlink>
      <w:r>
        <w:t xml:space="preserve"> настоящего Порядка.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 xml:space="preserve">2.9.2. Несоответствие представленных претендентом заявки и документов требованиям, указанным в </w:t>
      </w:r>
      <w:hyperlink w:anchor="P107">
        <w:r>
          <w:rPr>
            <w:color w:val="0000FF"/>
          </w:rPr>
          <w:t>пункте 2.4</w:t>
        </w:r>
      </w:hyperlink>
      <w:r>
        <w:t xml:space="preserve"> настоящего Порядка, или непредставление (представление не в полном объеме) заявки и документов.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>2.9.3. Недостоверность представленной претендентом информации, в том числе информации о месте нахождения и адресе юридического лица.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>2.9.4. Противоречие сведений, содержащихся в представленных документах, друг другу либо сведениям, содержащимся в других документах и информационных ресурсах, которые находятся в распоряжении главного распорядителя.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>2.10. Претендент вправе обжаловать решение о несоответствии критериям отбора в порядке, предусмотренном действующим законодательством.</w:t>
      </w:r>
    </w:p>
    <w:p w:rsidR="00E01FE8" w:rsidRDefault="00E01FE8">
      <w:pPr>
        <w:pStyle w:val="ConsPlusNormal"/>
        <w:jc w:val="both"/>
      </w:pPr>
    </w:p>
    <w:p w:rsidR="00E01FE8" w:rsidRDefault="00E01FE8">
      <w:pPr>
        <w:pStyle w:val="ConsPlusTitle"/>
        <w:jc w:val="center"/>
        <w:outlineLvl w:val="1"/>
      </w:pPr>
      <w:r>
        <w:t>3. Условия и порядок предоставления субсидии</w:t>
      </w:r>
    </w:p>
    <w:p w:rsidR="00E01FE8" w:rsidRDefault="00E01FE8">
      <w:pPr>
        <w:pStyle w:val="ConsPlusNormal"/>
        <w:jc w:val="both"/>
      </w:pPr>
    </w:p>
    <w:p w:rsidR="00E01FE8" w:rsidRDefault="00E01FE8">
      <w:pPr>
        <w:pStyle w:val="ConsPlusNormal"/>
        <w:ind w:firstLine="540"/>
        <w:jc w:val="both"/>
      </w:pPr>
      <w:r>
        <w:t>3.1. Главный распорядитель осуществляет предоставление субсидии в пределах бюджетных ассигнований, предусмотренных в областном бюджете на соответствующий финансовый год и на плановый период.</w:t>
      </w:r>
    </w:p>
    <w:p w:rsidR="00E01FE8" w:rsidRDefault="00E01FE8">
      <w:pPr>
        <w:pStyle w:val="ConsPlusNormal"/>
        <w:spacing w:before="200"/>
        <w:ind w:firstLine="540"/>
        <w:jc w:val="both"/>
      </w:pPr>
      <w:bookmarkStart w:id="9" w:name="P138"/>
      <w:bookmarkEnd w:id="9"/>
      <w:r>
        <w:t>3.2. Субсидия предоставляется единовременно после окончания срока действия срочного трудового договора, предусматривающего прохождение гражданином стажировки, заключенного между претендентом и гражданином, на основании соглашения, заключенного между главным распорядителем и получателем субсидии в форме электронного документа с использованием системы "Электронный бюджет" в соответствии с типовой формой, утвержденной Министерством финансов Российской Федерации (далее - соглашение).</w:t>
      </w:r>
    </w:p>
    <w:p w:rsidR="00E01FE8" w:rsidRDefault="00E01FE8">
      <w:pPr>
        <w:pStyle w:val="ConsPlusNormal"/>
        <w:jc w:val="both"/>
      </w:pPr>
      <w:r>
        <w:t xml:space="preserve">(в ред. постановлений Правительства Кемеровской области - Кузбасса от 08.04.2021 </w:t>
      </w:r>
      <w:hyperlink r:id="rId34">
        <w:r>
          <w:rPr>
            <w:color w:val="0000FF"/>
          </w:rPr>
          <w:t>N 187</w:t>
        </w:r>
      </w:hyperlink>
      <w:r>
        <w:t xml:space="preserve">, от 23.06.2022 </w:t>
      </w:r>
      <w:hyperlink r:id="rId35">
        <w:r>
          <w:rPr>
            <w:color w:val="0000FF"/>
          </w:rPr>
          <w:t>N 390</w:t>
        </w:r>
      </w:hyperlink>
      <w:r>
        <w:t>)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>Обязательными условиями предоставления субсидии, включаемыми в соглашение, являются: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 xml:space="preserve">оплата стажировки гражданину в размере, указанном в </w:t>
      </w:r>
      <w:hyperlink w:anchor="P59">
        <w:r>
          <w:rPr>
            <w:color w:val="0000FF"/>
          </w:rPr>
          <w:t>абзаце втором пункта 1.3</w:t>
        </w:r>
      </w:hyperlink>
      <w:r>
        <w:t xml:space="preserve"> настоящего Порядка;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>заключение трудового договора с гражданином по итогам проведения стажировки на период не менее 6 месяцев;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 xml:space="preserve">согласие получателя субсидии на осуществление в отношении него главным распорядителем </w:t>
      </w:r>
      <w:r>
        <w:lastRenderedPageBreak/>
        <w:t xml:space="preserve">проверки соблюдения порядка и условий предоставления субсидии, в том числе в части достижения результата предоставления субсидии, а также на осуществление в отношении него органом государственного финансового контроля проверки соблюдения порядка и условий предоставления субсидии в соответствии со </w:t>
      </w:r>
      <w:hyperlink r:id="rId36">
        <w:r>
          <w:rPr>
            <w:color w:val="0000FF"/>
          </w:rPr>
          <w:t>статьями 268.1</w:t>
        </w:r>
      </w:hyperlink>
      <w:r>
        <w:t xml:space="preserve"> и </w:t>
      </w:r>
      <w:hyperlink r:id="rId37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E01FE8" w:rsidRDefault="00E01FE8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23.06.2022 N 390)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результата предоставления указанных средств иных операций, определенных настоящим Порядком.</w:t>
      </w:r>
    </w:p>
    <w:p w:rsidR="00E01FE8" w:rsidRDefault="00E01FE8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23.06.2022 N 390)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 xml:space="preserve">В соглашение включается результат предоставления субсидии, указанный в </w:t>
      </w:r>
      <w:hyperlink w:anchor="P181">
        <w:r>
          <w:rPr>
            <w:color w:val="0000FF"/>
          </w:rPr>
          <w:t>пункте 3.10</w:t>
        </w:r>
      </w:hyperlink>
      <w:r>
        <w:t xml:space="preserve"> настоящего Порядка, а также условие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 (в случае уменьшения главному распорядителю ранее доведенных лимитов бюджетных обязательств, указанных в </w:t>
      </w:r>
      <w:hyperlink w:anchor="P61">
        <w:r>
          <w:rPr>
            <w:color w:val="0000FF"/>
          </w:rPr>
          <w:t>пункте 1.4</w:t>
        </w:r>
      </w:hyperlink>
      <w:r>
        <w:t xml:space="preserve"> настоящего Порядка, приводящего к невозможности предоставления субсидии в размере, указанном в </w:t>
      </w:r>
      <w:hyperlink w:anchor="P58">
        <w:r>
          <w:rPr>
            <w:color w:val="0000FF"/>
          </w:rPr>
          <w:t>пункте 1.3</w:t>
        </w:r>
      </w:hyperlink>
      <w:r>
        <w:t xml:space="preserve"> настоящего Порядка).</w:t>
      </w:r>
    </w:p>
    <w:p w:rsidR="00E01FE8" w:rsidRDefault="00E01FE8">
      <w:pPr>
        <w:pStyle w:val="ConsPlusNormal"/>
        <w:spacing w:before="200"/>
        <w:ind w:firstLine="540"/>
        <w:jc w:val="both"/>
      </w:pPr>
      <w:bookmarkStart w:id="10" w:name="P148"/>
      <w:bookmarkEnd w:id="10"/>
      <w:r>
        <w:t xml:space="preserve">3.3 - 3.4. Исключены. - </w:t>
      </w:r>
      <w:hyperlink r:id="rId40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08.04.2021 N 187.</w:t>
      </w:r>
    </w:p>
    <w:p w:rsidR="00E01FE8" w:rsidRDefault="00E01FE8">
      <w:pPr>
        <w:pStyle w:val="ConsPlusNormal"/>
        <w:spacing w:before="200"/>
        <w:ind w:firstLine="540"/>
        <w:jc w:val="both"/>
      </w:pPr>
      <w:bookmarkStart w:id="11" w:name="P149"/>
      <w:bookmarkEnd w:id="11"/>
      <w:r>
        <w:t>3.5. Для получения субсидии получатель субсидии в течение 15 рабочих дней со дня расторжения срочного трудового договора, предусматривающего осуществление гражданином стажировки, в связи с истечением срока его действия представляет главному распорядителю: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>копию приказа (распоряжения) получателя субсидии о прекращении срочного трудового договора, предусматривающего осуществление гражданином стажировки, в связи с истечением срока его действия;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 xml:space="preserve">документы, подтверждающие оплату стажировки гражданину в размере, указанном в </w:t>
      </w:r>
      <w:hyperlink w:anchor="P59">
        <w:r>
          <w:rPr>
            <w:color w:val="0000FF"/>
          </w:rPr>
          <w:t>абзаце втором пункта 1.3</w:t>
        </w:r>
      </w:hyperlink>
      <w:r>
        <w:t xml:space="preserve"> настоящего Порядка (копии табеля учета рабочего времени граждан за каждый месяц, в котором произведены затраты на проведение стажировки, подлежащие возмещению, копии расчетно-платежных ведомостей по оплате труда граждан либо платежные поручения на перечисление денежных средств на оплату труда на банковские карты граждан и платежная ведомость со штампом банка о зачислении денежных средств на карточные счета граждан, копии платежных ведомостей либо платежных поручений на уплату страховых взносов в государственные внебюджетные фонды (с приложением подтверждающих расчеты документов в случае перечисления отчислений за двух и более работников одним платежным документом без указаний персональных данных работников);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>копии приказов (распоряжений) получателя субсидии о приеме граждан на работу;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 xml:space="preserve">копии трудовых договоров, заключенных с гражданами по итогам проведения стажировки на период не менее 6 месяцев, либо копии приказов (распоряжений) получателя субсидии о расторжении указанных трудовых договоров по основаниям, предусмотренным </w:t>
      </w:r>
      <w:hyperlink r:id="rId41">
        <w:r>
          <w:rPr>
            <w:color w:val="0000FF"/>
          </w:rPr>
          <w:t>статьей 80</w:t>
        </w:r>
      </w:hyperlink>
      <w:r>
        <w:t xml:space="preserve">, </w:t>
      </w:r>
      <w:hyperlink r:id="rId42">
        <w:r>
          <w:rPr>
            <w:color w:val="0000FF"/>
          </w:rPr>
          <w:t>пунктами 4</w:t>
        </w:r>
      </w:hyperlink>
      <w:r>
        <w:t xml:space="preserve"> - </w:t>
      </w:r>
      <w:hyperlink r:id="rId43">
        <w:r>
          <w:rPr>
            <w:color w:val="0000FF"/>
          </w:rPr>
          <w:t>11 части 1 статьи 81</w:t>
        </w:r>
      </w:hyperlink>
      <w:r>
        <w:t xml:space="preserve">, </w:t>
      </w:r>
      <w:hyperlink r:id="rId44">
        <w:r>
          <w:rPr>
            <w:color w:val="0000FF"/>
          </w:rPr>
          <w:t>статьей 83</w:t>
        </w:r>
      </w:hyperlink>
      <w:r>
        <w:t xml:space="preserve"> Трудового кодекса Российской Федерации.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>3.6. Размер субсидии определяется главным распорядителем по следующей формуле:</w:t>
      </w:r>
    </w:p>
    <w:p w:rsidR="00E01FE8" w:rsidRDefault="00E01FE8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08.04.2021 N 187)</w:t>
      </w:r>
    </w:p>
    <w:p w:rsidR="00E01FE8" w:rsidRDefault="00E01FE8">
      <w:pPr>
        <w:pStyle w:val="ConsPlusNormal"/>
        <w:jc w:val="both"/>
      </w:pPr>
    </w:p>
    <w:p w:rsidR="00E01FE8" w:rsidRDefault="00E01FE8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г</w:t>
      </w:r>
      <w:proofErr w:type="spellEnd"/>
      <w:r>
        <w:t xml:space="preserve"> = (Р</w:t>
      </w:r>
      <w:r>
        <w:rPr>
          <w:vertAlign w:val="subscript"/>
        </w:rPr>
        <w:t>от</w:t>
      </w:r>
      <w:r>
        <w:t xml:space="preserve"> + </w:t>
      </w:r>
      <w:proofErr w:type="spellStart"/>
      <w:r>
        <w:t>В</w:t>
      </w:r>
      <w:r>
        <w:rPr>
          <w:vertAlign w:val="subscript"/>
        </w:rPr>
        <w:t>з</w:t>
      </w:r>
      <w:proofErr w:type="spellEnd"/>
      <w:r>
        <w:t>) x М,</w:t>
      </w:r>
    </w:p>
    <w:p w:rsidR="00E01FE8" w:rsidRDefault="00E01FE8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08.04.2021 N 187)</w:t>
      </w:r>
    </w:p>
    <w:p w:rsidR="00E01FE8" w:rsidRDefault="00E01FE8">
      <w:pPr>
        <w:pStyle w:val="ConsPlusNormal"/>
        <w:jc w:val="both"/>
      </w:pPr>
    </w:p>
    <w:p w:rsidR="00E01FE8" w:rsidRDefault="00E01FE8">
      <w:pPr>
        <w:pStyle w:val="ConsPlusNormal"/>
        <w:ind w:firstLine="540"/>
        <w:jc w:val="both"/>
      </w:pPr>
      <w:r>
        <w:t>где:</w:t>
      </w:r>
    </w:p>
    <w:p w:rsidR="00E01FE8" w:rsidRDefault="00E01FE8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08.04.2021 N 187)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>Р</w:t>
      </w:r>
      <w:r>
        <w:rPr>
          <w:vertAlign w:val="subscript"/>
        </w:rPr>
        <w:t>от</w:t>
      </w:r>
      <w:r>
        <w:t xml:space="preserve"> - расходы работодателя на проведение стажировки гражданина в размере, не превышающем величину минимального размера оплаты труда, исходя из фактического количества пройденных гражданином дней стажировки;</w:t>
      </w:r>
    </w:p>
    <w:p w:rsidR="00E01FE8" w:rsidRDefault="00E01FE8">
      <w:pPr>
        <w:pStyle w:val="ConsPlusNormal"/>
        <w:jc w:val="both"/>
      </w:pPr>
      <w:r>
        <w:t xml:space="preserve">(в ред. постановлений Правительства Кемеровской области - Кузбасса от 08.04.2021 </w:t>
      </w:r>
      <w:hyperlink r:id="rId48">
        <w:r>
          <w:rPr>
            <w:color w:val="0000FF"/>
          </w:rPr>
          <w:t>N 187</w:t>
        </w:r>
      </w:hyperlink>
      <w:r>
        <w:t xml:space="preserve">, от 23.06.2022 </w:t>
      </w:r>
      <w:hyperlink r:id="rId49">
        <w:r>
          <w:rPr>
            <w:color w:val="0000FF"/>
          </w:rPr>
          <w:t>N 390</w:t>
        </w:r>
      </w:hyperlink>
      <w:r>
        <w:t>)</w:t>
      </w:r>
    </w:p>
    <w:p w:rsidR="00E01FE8" w:rsidRDefault="00E01FE8">
      <w:pPr>
        <w:pStyle w:val="ConsPlusNormal"/>
        <w:spacing w:before="200"/>
        <w:ind w:firstLine="540"/>
        <w:jc w:val="both"/>
      </w:pPr>
      <w:proofErr w:type="spellStart"/>
      <w:r>
        <w:lastRenderedPageBreak/>
        <w:t>В</w:t>
      </w:r>
      <w:r>
        <w:rPr>
          <w:vertAlign w:val="subscript"/>
        </w:rPr>
        <w:t>з</w:t>
      </w:r>
      <w:proofErr w:type="spellEnd"/>
      <w:r>
        <w:t xml:space="preserve"> - страховые взносы в государственные внебюджетные фонды, подлежащие уплате с расходов работодателя на проведение стажировки гражданина в размере, не превышающем величину минимального размера оплаты труда;</w:t>
      </w:r>
    </w:p>
    <w:p w:rsidR="00E01FE8" w:rsidRDefault="00E01FE8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08.04.2021 N 187)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>М - количество месяцев стажировки гражданина.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>В случае прохождения стажировки несколькими гражданами размер предоставляемой субсидии на нескольких граждан (</w:t>
      </w:r>
      <w:proofErr w:type="spellStart"/>
      <w:r>
        <w:t>S</w:t>
      </w:r>
      <w:r>
        <w:rPr>
          <w:vertAlign w:val="subscript"/>
        </w:rPr>
        <w:t>нг</w:t>
      </w:r>
      <w:proofErr w:type="spellEnd"/>
      <w:r>
        <w:t>) определяется по формуле:</w:t>
      </w:r>
    </w:p>
    <w:p w:rsidR="00E01FE8" w:rsidRDefault="00E01FE8">
      <w:pPr>
        <w:pStyle w:val="ConsPlusNormal"/>
        <w:jc w:val="both"/>
      </w:pPr>
    </w:p>
    <w:p w:rsidR="00E01FE8" w:rsidRPr="00E01FE8" w:rsidRDefault="00E01FE8">
      <w:pPr>
        <w:pStyle w:val="ConsPlusNormal"/>
        <w:ind w:firstLine="540"/>
        <w:jc w:val="both"/>
        <w:rPr>
          <w:lang w:val="en-US"/>
        </w:rPr>
      </w:pPr>
      <w:r w:rsidRPr="00E01FE8">
        <w:rPr>
          <w:lang w:val="en-US"/>
        </w:rPr>
        <w:t>S</w:t>
      </w:r>
      <w:proofErr w:type="spellStart"/>
      <w:r>
        <w:rPr>
          <w:vertAlign w:val="subscript"/>
        </w:rPr>
        <w:t>нг</w:t>
      </w:r>
      <w:proofErr w:type="spellEnd"/>
      <w:r w:rsidRPr="00E01FE8">
        <w:rPr>
          <w:lang w:val="en-US"/>
        </w:rPr>
        <w:t xml:space="preserve"> = S</w:t>
      </w:r>
      <w:r w:rsidRPr="00E01FE8">
        <w:rPr>
          <w:vertAlign w:val="subscript"/>
          <w:lang w:val="en-US"/>
        </w:rPr>
        <w:t>1</w:t>
      </w:r>
      <w:r w:rsidRPr="00E01FE8">
        <w:rPr>
          <w:lang w:val="en-US"/>
        </w:rPr>
        <w:t xml:space="preserve"> + S</w:t>
      </w:r>
      <w:r w:rsidRPr="00E01FE8">
        <w:rPr>
          <w:vertAlign w:val="subscript"/>
          <w:lang w:val="en-US"/>
        </w:rPr>
        <w:t>2</w:t>
      </w:r>
      <w:r w:rsidRPr="00E01FE8">
        <w:rPr>
          <w:lang w:val="en-US"/>
        </w:rPr>
        <w:t xml:space="preserve"> + ... + S</w:t>
      </w:r>
      <w:r w:rsidRPr="00E01FE8">
        <w:rPr>
          <w:vertAlign w:val="subscript"/>
          <w:lang w:val="en-US"/>
        </w:rPr>
        <w:t>i</w:t>
      </w:r>
      <w:r w:rsidRPr="00E01FE8">
        <w:rPr>
          <w:lang w:val="en-US"/>
        </w:rPr>
        <w:t>,</w:t>
      </w:r>
    </w:p>
    <w:p w:rsidR="00E01FE8" w:rsidRPr="00E01FE8" w:rsidRDefault="00E01FE8">
      <w:pPr>
        <w:pStyle w:val="ConsPlusNormal"/>
        <w:jc w:val="both"/>
        <w:rPr>
          <w:lang w:val="en-US"/>
        </w:rPr>
      </w:pPr>
    </w:p>
    <w:p w:rsidR="00E01FE8" w:rsidRPr="00E01FE8" w:rsidRDefault="00E01FE8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E01FE8">
        <w:rPr>
          <w:lang w:val="en-US"/>
        </w:rPr>
        <w:t>: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>S</w:t>
      </w:r>
      <w:r>
        <w:rPr>
          <w:vertAlign w:val="subscript"/>
        </w:rPr>
        <w:t>1</w:t>
      </w:r>
      <w:r>
        <w:t xml:space="preserve"> - размер субсидии на одного гражданина;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>S</w:t>
      </w:r>
      <w:r>
        <w:rPr>
          <w:vertAlign w:val="subscript"/>
        </w:rPr>
        <w:t>2</w:t>
      </w:r>
      <w:r>
        <w:t xml:space="preserve"> - размер субсидии на второго гражданина;</w:t>
      </w:r>
    </w:p>
    <w:p w:rsidR="00E01FE8" w:rsidRDefault="00E01FE8">
      <w:pPr>
        <w:pStyle w:val="ConsPlusNormal"/>
        <w:spacing w:before="20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размер субсидии на i-</w:t>
      </w:r>
      <w:proofErr w:type="spellStart"/>
      <w:r>
        <w:t>го</w:t>
      </w:r>
      <w:proofErr w:type="spellEnd"/>
      <w:r>
        <w:t xml:space="preserve"> гражданина.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 xml:space="preserve">3.7. Главный распорядитель не позднее 5 рабочих дней со дня получения документов, указанных в </w:t>
      </w:r>
      <w:hyperlink w:anchor="P149">
        <w:r>
          <w:rPr>
            <w:color w:val="0000FF"/>
          </w:rPr>
          <w:t>пункте 3.5</w:t>
        </w:r>
      </w:hyperlink>
      <w:r>
        <w:t xml:space="preserve"> настоящего Порядка, представляет в Министерство финансов Кузбасса заявку на финансирование субсидии.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>Министерство финансов Кузбасса на основании представленной заявки осуществляет перечисление денежных средств на лицевой счет главного распорядителя.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>Главный распорядитель перечисляет средства субсидии на расчетный счет получателя субсидии, открытый в кредитной организации и указанный в соглашении, не позднее 5 рабочих дней со дня поступления средств на лицевой счет главного распорядителя.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 xml:space="preserve">3.8. В случае невозможности предоставления субсидии получателю субсидии, прошедшему отбор и представившему документы, предусмотренные </w:t>
      </w:r>
      <w:hyperlink w:anchor="P149">
        <w:r>
          <w:rPr>
            <w:color w:val="0000FF"/>
          </w:rPr>
          <w:t>пунктом 3.5</w:t>
        </w:r>
      </w:hyperlink>
      <w:r>
        <w:t xml:space="preserve"> настоящего Порядка, в текущем финансовом году в связи с недостаточностью лимитов бюджетных обязательств, указанных в </w:t>
      </w:r>
      <w:hyperlink w:anchor="P61">
        <w:r>
          <w:rPr>
            <w:color w:val="0000FF"/>
          </w:rPr>
          <w:t>пункте 1.4</w:t>
        </w:r>
      </w:hyperlink>
      <w:r>
        <w:t xml:space="preserve"> настоящего Порядка, субсидия предоставляется в очередном финансовом году в размере ее недополученной части без повторного прохождения получателем субсидии отбора и представления документов, предусмотренных </w:t>
      </w:r>
      <w:hyperlink w:anchor="P149">
        <w:r>
          <w:rPr>
            <w:color w:val="0000FF"/>
          </w:rPr>
          <w:t>пунктом 3.5</w:t>
        </w:r>
      </w:hyperlink>
      <w:r>
        <w:t xml:space="preserve"> настоящего Порядка.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 xml:space="preserve">3.9. Порядок и сроки возврата субсидии в областной бюджет в случае нарушения получателем субсидии условий и порядка предоставления субсидии, а также в случае </w:t>
      </w:r>
      <w:proofErr w:type="spellStart"/>
      <w:r>
        <w:t>недостижения</w:t>
      </w:r>
      <w:proofErr w:type="spellEnd"/>
      <w:r>
        <w:t xml:space="preserve"> результата и показателя, указанных в пункте 3.10 настоящего Порядка, определяются в соответствии с </w:t>
      </w:r>
      <w:hyperlink w:anchor="P203">
        <w:r>
          <w:rPr>
            <w:color w:val="0000FF"/>
          </w:rPr>
          <w:t>пунктом 5.3</w:t>
        </w:r>
      </w:hyperlink>
      <w:r>
        <w:t xml:space="preserve"> настоящего Порядка.</w:t>
      </w:r>
    </w:p>
    <w:p w:rsidR="00E01FE8" w:rsidRDefault="00E01FE8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23.06.2022 N 390)</w:t>
      </w:r>
    </w:p>
    <w:p w:rsidR="00E01FE8" w:rsidRDefault="00E01FE8">
      <w:pPr>
        <w:pStyle w:val="ConsPlusNormal"/>
        <w:spacing w:before="200"/>
        <w:ind w:firstLine="540"/>
        <w:jc w:val="both"/>
      </w:pPr>
      <w:bookmarkStart w:id="12" w:name="P181"/>
      <w:bookmarkEnd w:id="12"/>
      <w:r>
        <w:t xml:space="preserve">3.10. Результат предоставления субсидии - продолжение гражданами, прошедшими стажировку, трудовой деятельности (за исключением прекращения трудового договора по основаниям, предусмотренным </w:t>
      </w:r>
      <w:hyperlink r:id="rId52">
        <w:r>
          <w:rPr>
            <w:color w:val="0000FF"/>
          </w:rPr>
          <w:t>статьей 80</w:t>
        </w:r>
      </w:hyperlink>
      <w:r>
        <w:t xml:space="preserve">, </w:t>
      </w:r>
      <w:hyperlink r:id="rId53">
        <w:r>
          <w:rPr>
            <w:color w:val="0000FF"/>
          </w:rPr>
          <w:t>пунктами 4</w:t>
        </w:r>
      </w:hyperlink>
      <w:r>
        <w:t xml:space="preserve"> - </w:t>
      </w:r>
      <w:hyperlink r:id="rId54">
        <w:r>
          <w:rPr>
            <w:color w:val="0000FF"/>
          </w:rPr>
          <w:t>11 части 1 статьи 81</w:t>
        </w:r>
      </w:hyperlink>
      <w:r>
        <w:t xml:space="preserve">, </w:t>
      </w:r>
      <w:hyperlink r:id="rId55">
        <w:r>
          <w:rPr>
            <w:color w:val="0000FF"/>
          </w:rPr>
          <w:t>статьей 83</w:t>
        </w:r>
      </w:hyperlink>
      <w:r>
        <w:t xml:space="preserve"> Трудового кодекса Российской Федерации). Показателем, необходимым для достижения результата предоставления субсидии, является доля граждан, продолживших трудовую деятельность после прохождения стажировки, в числе граждан, прошедших стажировку за счет средств субсидии (не менее 100 процентов). Указанный показатель является достигнутым в случае прекращения трудового договора по основаниям, предусмотренным </w:t>
      </w:r>
      <w:hyperlink r:id="rId56">
        <w:r>
          <w:rPr>
            <w:color w:val="0000FF"/>
          </w:rPr>
          <w:t>статьей 80</w:t>
        </w:r>
      </w:hyperlink>
      <w:r>
        <w:t xml:space="preserve">, </w:t>
      </w:r>
      <w:hyperlink r:id="rId57">
        <w:r>
          <w:rPr>
            <w:color w:val="0000FF"/>
          </w:rPr>
          <w:t>пунктами 4</w:t>
        </w:r>
      </w:hyperlink>
      <w:r>
        <w:t xml:space="preserve"> - </w:t>
      </w:r>
      <w:hyperlink r:id="rId58">
        <w:r>
          <w:rPr>
            <w:color w:val="0000FF"/>
          </w:rPr>
          <w:t>11 части 1 статьи 81</w:t>
        </w:r>
      </w:hyperlink>
      <w:r>
        <w:t xml:space="preserve">, </w:t>
      </w:r>
      <w:hyperlink r:id="rId59">
        <w:r>
          <w:rPr>
            <w:color w:val="0000FF"/>
          </w:rPr>
          <w:t>статьей 83</w:t>
        </w:r>
      </w:hyperlink>
      <w:r>
        <w:t xml:space="preserve"> Трудового кодекса Российской Федерации.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>Результат предоставления субсидии является достигнутым при достижении показателя, указанного в настоящем пункте.</w:t>
      </w:r>
    </w:p>
    <w:p w:rsidR="00E01FE8" w:rsidRDefault="00E01FE8">
      <w:pPr>
        <w:pStyle w:val="ConsPlusNormal"/>
        <w:jc w:val="both"/>
      </w:pPr>
    </w:p>
    <w:p w:rsidR="00E01FE8" w:rsidRDefault="00E01FE8">
      <w:pPr>
        <w:pStyle w:val="ConsPlusTitle"/>
        <w:jc w:val="center"/>
        <w:outlineLvl w:val="1"/>
      </w:pPr>
      <w:r>
        <w:t>4. Требования к отчетности</w:t>
      </w:r>
    </w:p>
    <w:p w:rsidR="00E01FE8" w:rsidRDefault="00E01FE8">
      <w:pPr>
        <w:pStyle w:val="ConsPlusNormal"/>
        <w:jc w:val="both"/>
      </w:pPr>
    </w:p>
    <w:p w:rsidR="00E01FE8" w:rsidRDefault="00E01FE8">
      <w:pPr>
        <w:pStyle w:val="ConsPlusNormal"/>
        <w:ind w:firstLine="540"/>
        <w:jc w:val="both"/>
      </w:pPr>
      <w:r>
        <w:t xml:space="preserve">4.1. Порядок, сроки и формы представления получателями субсидии отчетности об осуществлении расходов, источником финансового обеспечения которых является субсидия, устанавливаются в соглашении, составленном по форме, определенной исполнительным органом государственной власти Кемеровской области - Кузбасса отраслевой компетенции, обеспечивающим разработку и реализацию единой финансовой политики на территории </w:t>
      </w:r>
      <w:r>
        <w:lastRenderedPageBreak/>
        <w:t>Кемеровской области - Кузбасса. При этом отчетность об осуществлении расходов, источником финансового обеспечения которых является субсидия, представляется получателем субсидии не реже 1 раза в квартал.</w:t>
      </w:r>
    </w:p>
    <w:p w:rsidR="00E01FE8" w:rsidRDefault="00E01FE8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23.06.2022 N 390)</w:t>
      </w:r>
    </w:p>
    <w:p w:rsidR="00E01FE8" w:rsidRDefault="00E01FE8">
      <w:pPr>
        <w:pStyle w:val="ConsPlusNormal"/>
        <w:spacing w:before="200"/>
        <w:ind w:firstLine="540"/>
        <w:jc w:val="both"/>
      </w:pPr>
      <w:bookmarkStart w:id="13" w:name="P188"/>
      <w:bookmarkEnd w:id="13"/>
      <w:r>
        <w:t>4.2. Получатели субсидии в срок не позднее 10 рабочих дней со дня истечения 3 и 6 месяцев с даты заключения трудового договора с гражданином представляют главному распорядителю отчет о достижении показателя результативности предоставления субсидии на возмещение затрат, связанных с проведением стажировки граждан, заключивших социальный контракт на реализацию мероприятия по поиску работы, по форме, установленной главным распорядителем в соглашении, и документы, подтверждающие факт нахождения гражданина и получателя субсидии в трудовых отношениях (табель учета рабочего времени граждан, расчетная ведомость по начислению заработной платы, платежная ведомость или платежные документы о произведенных выплатах гражданам, документы (справки), подтверждающие перечисление страховых взносов в государственные внебюджетные фонды), либо копии приказов (распоряжений) получателя субсидии о прекращении трудового договора с гражданином с указанием оснований его расторжения.</w:t>
      </w:r>
    </w:p>
    <w:p w:rsidR="00E01FE8" w:rsidRDefault="00E01FE8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08.04.2021 N 187)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 xml:space="preserve">4.3. Отчет и документы, представленные получателем субсидии в соответствии с </w:t>
      </w:r>
      <w:hyperlink w:anchor="P188">
        <w:r>
          <w:rPr>
            <w:color w:val="0000FF"/>
          </w:rPr>
          <w:t>пунктом 4.2</w:t>
        </w:r>
      </w:hyperlink>
      <w:r>
        <w:t xml:space="preserve"> настоящего Порядка, рассматриваются главным распорядителем в течение 15 рабочих дней со дня их представления получателем субсидии.</w:t>
      </w:r>
    </w:p>
    <w:p w:rsidR="00E01FE8" w:rsidRDefault="00E01FE8">
      <w:pPr>
        <w:pStyle w:val="ConsPlusNormal"/>
        <w:jc w:val="both"/>
      </w:pPr>
    </w:p>
    <w:p w:rsidR="00E01FE8" w:rsidRDefault="00E01FE8">
      <w:pPr>
        <w:pStyle w:val="ConsPlusTitle"/>
        <w:jc w:val="center"/>
        <w:outlineLvl w:val="1"/>
      </w:pPr>
      <w:r>
        <w:t>5. Требования об осуществлении контроля (мониторинга)</w:t>
      </w:r>
    </w:p>
    <w:p w:rsidR="00E01FE8" w:rsidRDefault="00E01FE8">
      <w:pPr>
        <w:pStyle w:val="ConsPlusTitle"/>
        <w:jc w:val="center"/>
      </w:pPr>
      <w:r>
        <w:t>за соблюдением условий и порядка предоставления субсидии</w:t>
      </w:r>
    </w:p>
    <w:p w:rsidR="00E01FE8" w:rsidRDefault="00E01FE8">
      <w:pPr>
        <w:pStyle w:val="ConsPlusTitle"/>
        <w:jc w:val="center"/>
      </w:pPr>
      <w:r>
        <w:t>и ответственности за их нарушение</w:t>
      </w:r>
    </w:p>
    <w:p w:rsidR="00E01FE8" w:rsidRDefault="00E01FE8">
      <w:pPr>
        <w:pStyle w:val="ConsPlusNormal"/>
        <w:jc w:val="center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E01FE8" w:rsidRDefault="00E01FE8">
      <w:pPr>
        <w:pStyle w:val="ConsPlusNormal"/>
        <w:jc w:val="center"/>
      </w:pPr>
      <w:r>
        <w:t>Кемеровской области - Кузбасса от 23.06.2022 N 390)</w:t>
      </w:r>
    </w:p>
    <w:p w:rsidR="00E01FE8" w:rsidRDefault="00E01FE8">
      <w:pPr>
        <w:pStyle w:val="ConsPlusNormal"/>
        <w:jc w:val="both"/>
      </w:pPr>
    </w:p>
    <w:p w:rsidR="00E01FE8" w:rsidRDefault="00E01FE8">
      <w:pPr>
        <w:pStyle w:val="ConsPlusNormal"/>
        <w:ind w:firstLine="540"/>
        <w:jc w:val="both"/>
      </w:pPr>
      <w:r>
        <w:t xml:space="preserve">5.1. Главный распорядитель осуществляет проверку соблюдения получателем субсидии порядка и условий предоставления субсидии, в том числе в части достижения результата предоставления субсидии, орган государственного финансового контроля осуществляет проверку в соответствии со </w:t>
      </w:r>
      <w:hyperlink r:id="rId63">
        <w:r>
          <w:rPr>
            <w:color w:val="0000FF"/>
          </w:rPr>
          <w:t>статьями 268.1</w:t>
        </w:r>
      </w:hyperlink>
      <w:r>
        <w:t xml:space="preserve"> и </w:t>
      </w:r>
      <w:hyperlink r:id="rId64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>Главный распорядитель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в порядке и по формам, которые установлены Министерством финансов Российской Федерации.</w:t>
      </w:r>
    </w:p>
    <w:p w:rsidR="00E01FE8" w:rsidRDefault="00E01FE8">
      <w:pPr>
        <w:pStyle w:val="ConsPlusNormal"/>
        <w:jc w:val="both"/>
      </w:pPr>
      <w:r>
        <w:t xml:space="preserve">(п. 5.1 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23.06.2022 N 390)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>5.2. Получатели субсидии несут ответственность в соответствии с действующим законодательством за нарушение условий и порядка предоставления субсидии, установленных настоящим Порядком.</w:t>
      </w:r>
    </w:p>
    <w:p w:rsidR="00E01FE8" w:rsidRDefault="00E01FE8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23.06.2022 N 390)</w:t>
      </w:r>
    </w:p>
    <w:p w:rsidR="00E01FE8" w:rsidRDefault="00E01FE8">
      <w:pPr>
        <w:pStyle w:val="ConsPlusNormal"/>
        <w:spacing w:before="200"/>
        <w:ind w:firstLine="540"/>
        <w:jc w:val="both"/>
      </w:pPr>
      <w:bookmarkStart w:id="14" w:name="P203"/>
      <w:bookmarkEnd w:id="14"/>
      <w:r>
        <w:t xml:space="preserve">5.3. При выявлении главным распорядителем либо органом, осуществляющим государственный финансовый контроль, фактов нарушения получателем субсидии условий и порядка предоставления субсидии, а также в случае </w:t>
      </w:r>
      <w:proofErr w:type="spellStart"/>
      <w:r>
        <w:t>недостижения</w:t>
      </w:r>
      <w:proofErr w:type="spellEnd"/>
      <w:r>
        <w:t xml:space="preserve"> результата и показателя, указанных в </w:t>
      </w:r>
      <w:hyperlink w:anchor="P181">
        <w:r>
          <w:rPr>
            <w:color w:val="0000FF"/>
          </w:rPr>
          <w:t>пункте 3.10</w:t>
        </w:r>
      </w:hyperlink>
      <w:r>
        <w:t xml:space="preserve"> настоящего Порядка, в том числе в случае расторжения трудового договора по основаниям, предусмотренным </w:t>
      </w:r>
      <w:hyperlink r:id="rId67">
        <w:r>
          <w:rPr>
            <w:color w:val="0000FF"/>
          </w:rPr>
          <w:t>статьей 78</w:t>
        </w:r>
      </w:hyperlink>
      <w:r>
        <w:t xml:space="preserve">, </w:t>
      </w:r>
      <w:hyperlink r:id="rId68">
        <w:r>
          <w:rPr>
            <w:color w:val="0000FF"/>
          </w:rPr>
          <w:t>пунктами 2</w:t>
        </w:r>
      </w:hyperlink>
      <w:r>
        <w:t xml:space="preserve">, </w:t>
      </w:r>
      <w:hyperlink r:id="rId69">
        <w:r>
          <w:rPr>
            <w:color w:val="0000FF"/>
          </w:rPr>
          <w:t>3 части 1 статьи 81</w:t>
        </w:r>
      </w:hyperlink>
      <w:r>
        <w:t xml:space="preserve"> Трудового кодекса Российской Федерации, в течение 5 рабочих дней со дня обнаружения указанных фактов получателю субсидии почтовым отправлением с уведомлением о вручении направляется письменное уведомление о необходимости возврата субсидии.</w:t>
      </w:r>
    </w:p>
    <w:p w:rsidR="00E01FE8" w:rsidRDefault="00E01FE8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23.06.2022 N 390)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 xml:space="preserve">В случае </w:t>
      </w:r>
      <w:proofErr w:type="spellStart"/>
      <w:r>
        <w:t>недостижения</w:t>
      </w:r>
      <w:proofErr w:type="spellEnd"/>
      <w:r>
        <w:t xml:space="preserve"> результата и показателя, указанных в </w:t>
      </w:r>
      <w:hyperlink w:anchor="P181">
        <w:r>
          <w:rPr>
            <w:color w:val="0000FF"/>
          </w:rPr>
          <w:t>пункте 3.10</w:t>
        </w:r>
      </w:hyperlink>
      <w:r>
        <w:t xml:space="preserve"> настоящего Порядка, субсидия подлежит возврату в областной бюджет пропорционально доле </w:t>
      </w:r>
      <w:proofErr w:type="spellStart"/>
      <w:r>
        <w:t>недостижения</w:t>
      </w:r>
      <w:proofErr w:type="spellEnd"/>
      <w:r>
        <w:t xml:space="preserve"> показателя результативности, а в случае нецелевого использования субсидии субсидия подлежит возврату в областной бюджет в размере ее нецелевого использования в течение 5 рабочих дней со дня получения получателем субсидии письменного уведомления о необходимости возврата субсидии.</w:t>
      </w:r>
    </w:p>
    <w:p w:rsidR="00E01FE8" w:rsidRDefault="00E01FE8">
      <w:pPr>
        <w:pStyle w:val="ConsPlusNormal"/>
        <w:spacing w:before="200"/>
        <w:ind w:firstLine="540"/>
        <w:jc w:val="both"/>
      </w:pPr>
      <w:r>
        <w:t xml:space="preserve">5.4. В случае невыполнения получателем субсидии в установленный срок требования о возврате субсидии в течение 15 рабочих дней со дня истечения установленного для возврата срока </w:t>
      </w:r>
      <w:r>
        <w:lastRenderedPageBreak/>
        <w:t>главный распорядитель принимает меры по взысканию невозвращенной субсидии в областной бюджет в судебном порядке.</w:t>
      </w:r>
    </w:p>
    <w:p w:rsidR="00E01FE8" w:rsidRDefault="00E01FE8">
      <w:pPr>
        <w:pStyle w:val="ConsPlusNormal"/>
        <w:jc w:val="both"/>
      </w:pPr>
    </w:p>
    <w:p w:rsidR="00E01FE8" w:rsidRDefault="00E01FE8">
      <w:pPr>
        <w:pStyle w:val="ConsPlusNormal"/>
        <w:jc w:val="both"/>
      </w:pPr>
    </w:p>
    <w:p w:rsidR="00E01FE8" w:rsidRDefault="00E01FE8">
      <w:pPr>
        <w:pStyle w:val="ConsPlusNormal"/>
        <w:jc w:val="both"/>
      </w:pPr>
    </w:p>
    <w:p w:rsidR="00E01FE8" w:rsidRDefault="00E01FE8">
      <w:pPr>
        <w:pStyle w:val="ConsPlusNormal"/>
        <w:jc w:val="both"/>
      </w:pPr>
    </w:p>
    <w:p w:rsidR="00E01FE8" w:rsidRDefault="00E01FE8">
      <w:pPr>
        <w:pStyle w:val="ConsPlusNormal"/>
        <w:jc w:val="both"/>
      </w:pPr>
    </w:p>
    <w:p w:rsidR="00E01FE8" w:rsidRDefault="00E01FE8">
      <w:pPr>
        <w:pStyle w:val="ConsPlusNormal"/>
        <w:jc w:val="right"/>
        <w:outlineLvl w:val="1"/>
      </w:pPr>
      <w:r>
        <w:t>Приложение N 1</w:t>
      </w:r>
    </w:p>
    <w:p w:rsidR="00E01FE8" w:rsidRDefault="00E01FE8">
      <w:pPr>
        <w:pStyle w:val="ConsPlusNormal"/>
        <w:jc w:val="right"/>
      </w:pPr>
      <w:r>
        <w:t>к Порядку предоставления</w:t>
      </w:r>
    </w:p>
    <w:p w:rsidR="00E01FE8" w:rsidRDefault="00E01FE8">
      <w:pPr>
        <w:pStyle w:val="ConsPlusNormal"/>
        <w:jc w:val="right"/>
      </w:pPr>
      <w:r>
        <w:t>субсидии юридическим лицам</w:t>
      </w:r>
    </w:p>
    <w:p w:rsidR="00E01FE8" w:rsidRDefault="00E01FE8">
      <w:pPr>
        <w:pStyle w:val="ConsPlusNormal"/>
        <w:jc w:val="right"/>
      </w:pPr>
      <w:r>
        <w:t>(за исключением субсидий</w:t>
      </w:r>
    </w:p>
    <w:p w:rsidR="00E01FE8" w:rsidRDefault="00E01FE8">
      <w:pPr>
        <w:pStyle w:val="ConsPlusNormal"/>
        <w:jc w:val="right"/>
      </w:pPr>
      <w:r>
        <w:t>государственным (муниципальным)</w:t>
      </w:r>
    </w:p>
    <w:p w:rsidR="00E01FE8" w:rsidRDefault="00E01FE8">
      <w:pPr>
        <w:pStyle w:val="ConsPlusNormal"/>
        <w:jc w:val="right"/>
      </w:pPr>
      <w:r>
        <w:t>учреждениям), индивидуальным</w:t>
      </w:r>
    </w:p>
    <w:p w:rsidR="00E01FE8" w:rsidRDefault="00E01FE8">
      <w:pPr>
        <w:pStyle w:val="ConsPlusNormal"/>
        <w:jc w:val="right"/>
      </w:pPr>
      <w:r>
        <w:t>предпринимателям на возмещение</w:t>
      </w:r>
    </w:p>
    <w:p w:rsidR="00E01FE8" w:rsidRDefault="00E01FE8">
      <w:pPr>
        <w:pStyle w:val="ConsPlusNormal"/>
        <w:jc w:val="right"/>
      </w:pPr>
      <w:r>
        <w:t>затрат, связанных с проведением</w:t>
      </w:r>
    </w:p>
    <w:p w:rsidR="00E01FE8" w:rsidRDefault="00E01FE8">
      <w:pPr>
        <w:pStyle w:val="ConsPlusNormal"/>
        <w:jc w:val="right"/>
      </w:pPr>
      <w:r>
        <w:t>стажировки граждан, заключивших</w:t>
      </w:r>
    </w:p>
    <w:p w:rsidR="00E01FE8" w:rsidRDefault="00E01FE8">
      <w:pPr>
        <w:pStyle w:val="ConsPlusNormal"/>
        <w:jc w:val="right"/>
      </w:pPr>
      <w:r>
        <w:t>социальный контракт на реализацию</w:t>
      </w:r>
    </w:p>
    <w:p w:rsidR="00E01FE8" w:rsidRDefault="00E01FE8">
      <w:pPr>
        <w:pStyle w:val="ConsPlusNormal"/>
        <w:jc w:val="right"/>
      </w:pPr>
      <w:r>
        <w:t>мероприятия по поиску работы</w:t>
      </w:r>
    </w:p>
    <w:p w:rsidR="00E01FE8" w:rsidRDefault="00E01F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1F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FE8" w:rsidRDefault="00E01F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FE8" w:rsidRDefault="00E01F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1FE8" w:rsidRDefault="00E01F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1FE8" w:rsidRDefault="00E01F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E01FE8" w:rsidRDefault="00E01FE8">
            <w:pPr>
              <w:pStyle w:val="ConsPlusNormal"/>
              <w:jc w:val="center"/>
            </w:pPr>
            <w:r>
              <w:rPr>
                <w:color w:val="392C69"/>
              </w:rPr>
              <w:t>от 08.04.2021 N 187)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FE8" w:rsidRDefault="00E01FE8">
            <w:pPr>
              <w:pStyle w:val="ConsPlusNormal"/>
            </w:pPr>
          </w:p>
        </w:tc>
      </w:tr>
    </w:tbl>
    <w:p w:rsidR="00E01FE8" w:rsidRDefault="00E01FE8">
      <w:pPr>
        <w:pStyle w:val="ConsPlusNormal"/>
        <w:jc w:val="both"/>
      </w:pPr>
    </w:p>
    <w:p w:rsidR="00E01FE8" w:rsidRDefault="00E01FE8">
      <w:pPr>
        <w:pStyle w:val="ConsPlusNonformat"/>
        <w:jc w:val="both"/>
      </w:pPr>
      <w:r>
        <w:t xml:space="preserve">    Главному </w:t>
      </w:r>
      <w:proofErr w:type="gramStart"/>
      <w:r>
        <w:t>распорядителю  средств</w:t>
      </w:r>
      <w:proofErr w:type="gramEnd"/>
      <w:r>
        <w:t xml:space="preserve">  областного  бюджета  по предоставлению</w:t>
      </w:r>
    </w:p>
    <w:p w:rsidR="00E01FE8" w:rsidRDefault="00E01FE8">
      <w:pPr>
        <w:pStyle w:val="ConsPlusNonformat"/>
        <w:jc w:val="both"/>
      </w:pPr>
      <w:r>
        <w:t xml:space="preserve">субсидии   /   руководителю   Министерства   социальной   </w:t>
      </w:r>
      <w:proofErr w:type="gramStart"/>
      <w:r>
        <w:t>защиты  населения</w:t>
      </w:r>
      <w:proofErr w:type="gramEnd"/>
    </w:p>
    <w:p w:rsidR="00E01FE8" w:rsidRDefault="00E01FE8">
      <w:pPr>
        <w:pStyle w:val="ConsPlusNonformat"/>
        <w:jc w:val="both"/>
      </w:pPr>
      <w:r>
        <w:t>Кузбасса __________________________________________________________________</w:t>
      </w:r>
    </w:p>
    <w:p w:rsidR="00E01FE8" w:rsidRDefault="00E01FE8">
      <w:pPr>
        <w:pStyle w:val="ConsPlusNonformat"/>
        <w:jc w:val="both"/>
      </w:pPr>
      <w:r>
        <w:t xml:space="preserve">                                 (Ф.И.О.)</w:t>
      </w:r>
    </w:p>
    <w:p w:rsidR="00E01FE8" w:rsidRDefault="00E01FE8">
      <w:pPr>
        <w:pStyle w:val="ConsPlusNonformat"/>
        <w:jc w:val="both"/>
      </w:pPr>
      <w:r>
        <w:t>от ________________________________________________________________________</w:t>
      </w:r>
    </w:p>
    <w:p w:rsidR="00E01FE8" w:rsidRDefault="00E01FE8">
      <w:pPr>
        <w:pStyle w:val="ConsPlusNonformat"/>
        <w:jc w:val="both"/>
      </w:pPr>
      <w:r>
        <w:t xml:space="preserve">          (полное наименование юридического лица, не являющегося</w:t>
      </w:r>
    </w:p>
    <w:p w:rsidR="00E01FE8" w:rsidRDefault="00E01FE8">
      <w:pPr>
        <w:pStyle w:val="ConsPlusNonformat"/>
        <w:jc w:val="both"/>
      </w:pPr>
      <w:r>
        <w:t xml:space="preserve">           государственным (муниципальным) учреждением, (Ф.И.О.</w:t>
      </w:r>
    </w:p>
    <w:p w:rsidR="00E01FE8" w:rsidRDefault="00E01FE8">
      <w:pPr>
        <w:pStyle w:val="ConsPlusNonformat"/>
        <w:jc w:val="both"/>
      </w:pPr>
      <w:r>
        <w:t xml:space="preserve">         индивидуального предпринимателя), проводящего стажировку</w:t>
      </w:r>
    </w:p>
    <w:p w:rsidR="00E01FE8" w:rsidRDefault="00E01FE8">
      <w:pPr>
        <w:pStyle w:val="ConsPlusNonformat"/>
        <w:jc w:val="both"/>
      </w:pPr>
      <w:r>
        <w:t xml:space="preserve">        гражданина, заключившего социальный контракт на реализацию</w:t>
      </w:r>
    </w:p>
    <w:p w:rsidR="00E01FE8" w:rsidRDefault="00E01FE8">
      <w:pPr>
        <w:pStyle w:val="ConsPlusNonformat"/>
        <w:jc w:val="both"/>
      </w:pPr>
      <w:r>
        <w:t xml:space="preserve">          мероприятия по поиску работы (далее - юридическое лицо,</w:t>
      </w:r>
    </w:p>
    <w:p w:rsidR="00E01FE8" w:rsidRDefault="00E01FE8">
      <w:pPr>
        <w:pStyle w:val="ConsPlusNonformat"/>
        <w:jc w:val="both"/>
      </w:pPr>
      <w:r>
        <w:t xml:space="preserve">                      индивидуальный предприниматель)</w:t>
      </w:r>
    </w:p>
    <w:p w:rsidR="00E01FE8" w:rsidRDefault="00E01FE8">
      <w:pPr>
        <w:pStyle w:val="ConsPlusNonformat"/>
        <w:jc w:val="both"/>
      </w:pPr>
    </w:p>
    <w:p w:rsidR="00E01FE8" w:rsidRDefault="00E01FE8">
      <w:pPr>
        <w:pStyle w:val="ConsPlusNonformat"/>
        <w:jc w:val="both"/>
      </w:pPr>
      <w:r>
        <w:t>в лице ___________________________________________________________________,</w:t>
      </w:r>
    </w:p>
    <w:p w:rsidR="00E01FE8" w:rsidRDefault="00E01FE8">
      <w:pPr>
        <w:pStyle w:val="ConsPlusNonformat"/>
        <w:jc w:val="both"/>
      </w:pPr>
      <w:r>
        <w:t xml:space="preserve">          (Ф.И.О. руководителя юридического лица, индивидуального</w:t>
      </w:r>
    </w:p>
    <w:p w:rsidR="00E01FE8" w:rsidRDefault="00E01FE8">
      <w:pPr>
        <w:pStyle w:val="ConsPlusNonformat"/>
        <w:jc w:val="both"/>
      </w:pPr>
      <w:r>
        <w:t xml:space="preserve">                             предпринимателя)</w:t>
      </w:r>
    </w:p>
    <w:p w:rsidR="00E01FE8" w:rsidRDefault="00E01FE8">
      <w:pPr>
        <w:pStyle w:val="ConsPlusNonformat"/>
        <w:jc w:val="both"/>
      </w:pPr>
    </w:p>
    <w:p w:rsidR="00E01FE8" w:rsidRDefault="00E01FE8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E01FE8" w:rsidRDefault="00E01FE8">
      <w:pPr>
        <w:pStyle w:val="ConsPlusNonformat"/>
        <w:jc w:val="both"/>
      </w:pPr>
      <w:r>
        <w:t xml:space="preserve">                                (документ, подтверждающий полномочия)</w:t>
      </w:r>
    </w:p>
    <w:p w:rsidR="00E01FE8" w:rsidRDefault="00E01FE8">
      <w:pPr>
        <w:pStyle w:val="ConsPlusNonformat"/>
        <w:jc w:val="both"/>
      </w:pPr>
    </w:p>
    <w:p w:rsidR="00E01FE8" w:rsidRDefault="00E01FE8">
      <w:pPr>
        <w:pStyle w:val="ConsPlusNonformat"/>
        <w:jc w:val="both"/>
      </w:pPr>
      <w:bookmarkStart w:id="15" w:name="P246"/>
      <w:bookmarkEnd w:id="15"/>
      <w:r>
        <w:t xml:space="preserve">                                  Заявка</w:t>
      </w:r>
    </w:p>
    <w:p w:rsidR="00E01FE8" w:rsidRDefault="00E01FE8">
      <w:pPr>
        <w:pStyle w:val="ConsPlusNonformat"/>
        <w:jc w:val="both"/>
      </w:pPr>
      <w:r>
        <w:t xml:space="preserve">           на получение субсидии на возмещение затрат, связанных</w:t>
      </w:r>
    </w:p>
    <w:p w:rsidR="00E01FE8" w:rsidRDefault="00E01FE8">
      <w:pPr>
        <w:pStyle w:val="ConsPlusNonformat"/>
        <w:jc w:val="both"/>
      </w:pPr>
      <w:r>
        <w:t xml:space="preserve">         с проведением стажировки граждан, заключивших социальный</w:t>
      </w:r>
    </w:p>
    <w:p w:rsidR="00E01FE8" w:rsidRDefault="00E01FE8">
      <w:pPr>
        <w:pStyle w:val="ConsPlusNonformat"/>
        <w:jc w:val="both"/>
      </w:pPr>
      <w:r>
        <w:t xml:space="preserve">            контракт на реализацию мероприятия по поиску работы</w:t>
      </w:r>
    </w:p>
    <w:p w:rsidR="00E01FE8" w:rsidRDefault="00E01FE8">
      <w:pPr>
        <w:pStyle w:val="ConsPlusNonformat"/>
        <w:jc w:val="both"/>
      </w:pPr>
    </w:p>
    <w:p w:rsidR="00E01FE8" w:rsidRDefault="00E01FE8">
      <w:pPr>
        <w:pStyle w:val="ConsPlusNonformat"/>
        <w:jc w:val="both"/>
      </w:pPr>
      <w:r>
        <w:t xml:space="preserve">    1. В  соответствии   с  </w:t>
      </w:r>
      <w:hyperlink w:anchor="P38">
        <w:r>
          <w:rPr>
            <w:color w:val="0000FF"/>
          </w:rPr>
          <w:t>Порядком</w:t>
        </w:r>
      </w:hyperlink>
      <w:r>
        <w:t xml:space="preserve">  предоставления  субсидии    </w:t>
      </w:r>
      <w:hyperlink w:anchor="P323">
        <w:r>
          <w:rPr>
            <w:color w:val="0000FF"/>
          </w:rPr>
          <w:t>*</w:t>
        </w:r>
      </w:hyperlink>
      <w:r>
        <w:t xml:space="preserve">   прошу</w:t>
      </w:r>
    </w:p>
    <w:p w:rsidR="00E01FE8" w:rsidRDefault="00E01FE8">
      <w:pPr>
        <w:pStyle w:val="ConsPlusNonformat"/>
        <w:jc w:val="both"/>
      </w:pPr>
      <w:r>
        <w:t xml:space="preserve">предоставить   </w:t>
      </w:r>
      <w:proofErr w:type="gramStart"/>
      <w:r>
        <w:t>субсидию  на</w:t>
      </w:r>
      <w:proofErr w:type="gramEnd"/>
      <w:r>
        <w:t xml:space="preserve">  возмещение  затрат,  связанных  с  проведением</w:t>
      </w:r>
    </w:p>
    <w:p w:rsidR="00E01FE8" w:rsidRDefault="00E01FE8">
      <w:pPr>
        <w:pStyle w:val="ConsPlusNonformat"/>
        <w:jc w:val="both"/>
      </w:pPr>
      <w:r>
        <w:t xml:space="preserve">стажировки   </w:t>
      </w:r>
      <w:proofErr w:type="gramStart"/>
      <w:r>
        <w:t xml:space="preserve">граждан,   </w:t>
      </w:r>
      <w:proofErr w:type="gramEnd"/>
      <w:r>
        <w:t>заключивших   социальный   контракт  на  реализацию</w:t>
      </w:r>
    </w:p>
    <w:p w:rsidR="00E01FE8" w:rsidRDefault="00E01FE8">
      <w:pPr>
        <w:pStyle w:val="ConsPlusNonformat"/>
        <w:jc w:val="both"/>
      </w:pPr>
      <w:proofErr w:type="gramStart"/>
      <w:r>
        <w:t>мероприятия  по</w:t>
      </w:r>
      <w:proofErr w:type="gramEnd"/>
      <w:r>
        <w:t xml:space="preserve"> поиску работы, с учетом страховых взносов в государственные</w:t>
      </w:r>
    </w:p>
    <w:p w:rsidR="00E01FE8" w:rsidRDefault="00E01FE8">
      <w:pPr>
        <w:pStyle w:val="ConsPlusNonformat"/>
        <w:jc w:val="both"/>
      </w:pPr>
      <w:r>
        <w:t>внебюджетные фонды.</w:t>
      </w:r>
    </w:p>
    <w:p w:rsidR="00E01FE8" w:rsidRDefault="00E01FE8">
      <w:pPr>
        <w:pStyle w:val="ConsPlusNonformat"/>
        <w:jc w:val="both"/>
      </w:pPr>
      <w:r>
        <w:t xml:space="preserve">    2. Сообщаю следующие сведения:</w:t>
      </w:r>
    </w:p>
    <w:p w:rsidR="00E01FE8" w:rsidRDefault="00E01FE8">
      <w:pPr>
        <w:pStyle w:val="ConsPlusNonformat"/>
        <w:jc w:val="both"/>
      </w:pPr>
      <w:r>
        <w:t xml:space="preserve">    2.1. </w:t>
      </w:r>
      <w:proofErr w:type="gramStart"/>
      <w:r>
        <w:t>Полное  наименование</w:t>
      </w:r>
      <w:proofErr w:type="gramEnd"/>
      <w:r>
        <w:t xml:space="preserve">  юридического  лица,  Ф.И.О.  индивидуального</w:t>
      </w:r>
    </w:p>
    <w:p w:rsidR="00E01FE8" w:rsidRDefault="00E01FE8">
      <w:pPr>
        <w:pStyle w:val="ConsPlusNonformat"/>
        <w:jc w:val="both"/>
      </w:pPr>
      <w:r>
        <w:t>предпринимателя __________________________________________________________.</w:t>
      </w:r>
    </w:p>
    <w:p w:rsidR="00E01FE8" w:rsidRDefault="00E01FE8">
      <w:pPr>
        <w:pStyle w:val="ConsPlusNonformat"/>
        <w:jc w:val="both"/>
      </w:pPr>
      <w:r>
        <w:t xml:space="preserve">    2.2. Местонахождение _________________________________________________.</w:t>
      </w:r>
    </w:p>
    <w:p w:rsidR="00E01FE8" w:rsidRDefault="00E01FE8">
      <w:pPr>
        <w:pStyle w:val="ConsPlusNonformat"/>
        <w:jc w:val="both"/>
      </w:pPr>
      <w:r>
        <w:t xml:space="preserve">    2.3. Почтовый адрес __________________________________________________.</w:t>
      </w:r>
    </w:p>
    <w:p w:rsidR="00E01FE8" w:rsidRDefault="00E01FE8">
      <w:pPr>
        <w:pStyle w:val="ConsPlusNonformat"/>
        <w:jc w:val="both"/>
      </w:pPr>
      <w:r>
        <w:t xml:space="preserve">    2.4. Адрес электронной почты _________________________________________.</w:t>
      </w:r>
    </w:p>
    <w:p w:rsidR="00E01FE8" w:rsidRDefault="00E01FE8">
      <w:pPr>
        <w:pStyle w:val="ConsPlusNonformat"/>
        <w:jc w:val="both"/>
      </w:pPr>
      <w:r>
        <w:t xml:space="preserve">    2.5. Телефон, факс ___________________________________________________.</w:t>
      </w:r>
    </w:p>
    <w:p w:rsidR="00E01FE8" w:rsidRDefault="00E01FE8">
      <w:pPr>
        <w:pStyle w:val="ConsPlusNonformat"/>
        <w:jc w:val="both"/>
      </w:pPr>
      <w:r>
        <w:t xml:space="preserve">    2.6. ОГРН (ОГРНИП) ___________________________________________________.</w:t>
      </w:r>
    </w:p>
    <w:p w:rsidR="00E01FE8" w:rsidRDefault="00E01FE8">
      <w:pPr>
        <w:pStyle w:val="ConsPlusNonformat"/>
        <w:jc w:val="both"/>
      </w:pPr>
      <w:r>
        <w:t xml:space="preserve">    2.7. ИНН _____________________________________________________________.</w:t>
      </w:r>
    </w:p>
    <w:p w:rsidR="00E01FE8" w:rsidRDefault="00E01FE8">
      <w:pPr>
        <w:pStyle w:val="ConsPlusNonformat"/>
        <w:jc w:val="both"/>
      </w:pPr>
      <w:r>
        <w:t xml:space="preserve">    2.8. КПП _____________________________________________________________.</w:t>
      </w:r>
    </w:p>
    <w:p w:rsidR="00E01FE8" w:rsidRDefault="00E01FE8">
      <w:pPr>
        <w:pStyle w:val="ConsPlusNonformat"/>
        <w:jc w:val="both"/>
      </w:pPr>
      <w:r>
        <w:lastRenderedPageBreak/>
        <w:t xml:space="preserve">    2.9. </w:t>
      </w:r>
      <w:hyperlink r:id="rId72">
        <w:r>
          <w:rPr>
            <w:color w:val="0000FF"/>
          </w:rPr>
          <w:t>ОКТМО</w:t>
        </w:r>
      </w:hyperlink>
      <w:r>
        <w:t xml:space="preserve"> ___________________________________________________________.</w:t>
      </w:r>
    </w:p>
    <w:p w:rsidR="00E01FE8" w:rsidRDefault="00E01FE8">
      <w:pPr>
        <w:pStyle w:val="ConsPlusNonformat"/>
        <w:jc w:val="both"/>
      </w:pPr>
      <w:r>
        <w:t xml:space="preserve">    2.10. Банковские реквизиты:</w:t>
      </w:r>
    </w:p>
    <w:p w:rsidR="00E01FE8" w:rsidRDefault="00E01FE8">
      <w:pPr>
        <w:pStyle w:val="ConsPlusNonformat"/>
        <w:jc w:val="both"/>
      </w:pPr>
      <w:r>
        <w:t xml:space="preserve">    наименование банка ___________________________________________________;</w:t>
      </w:r>
    </w:p>
    <w:p w:rsidR="00E01FE8" w:rsidRDefault="00E01FE8">
      <w:pPr>
        <w:pStyle w:val="ConsPlusNonformat"/>
        <w:jc w:val="both"/>
      </w:pPr>
      <w:r>
        <w:t xml:space="preserve">    расчетный счет _______________________________________________________;</w:t>
      </w:r>
    </w:p>
    <w:p w:rsidR="00E01FE8" w:rsidRDefault="00E01FE8">
      <w:pPr>
        <w:pStyle w:val="ConsPlusNonformat"/>
        <w:jc w:val="both"/>
      </w:pPr>
      <w:r>
        <w:t xml:space="preserve">    корреспондирующий счет банка _________________________________________;</w:t>
      </w:r>
    </w:p>
    <w:p w:rsidR="00E01FE8" w:rsidRDefault="00E01FE8">
      <w:pPr>
        <w:pStyle w:val="ConsPlusNonformat"/>
        <w:jc w:val="both"/>
      </w:pPr>
      <w:r>
        <w:t xml:space="preserve">    ИНН/КПП банка ________________________________________________________;</w:t>
      </w:r>
    </w:p>
    <w:p w:rsidR="00E01FE8" w:rsidRDefault="00E01FE8">
      <w:pPr>
        <w:pStyle w:val="ConsPlusNonformat"/>
        <w:jc w:val="both"/>
      </w:pPr>
      <w:r>
        <w:t xml:space="preserve">    БИК __________________________________________________________________.</w:t>
      </w:r>
    </w:p>
    <w:p w:rsidR="00E01FE8" w:rsidRDefault="00E01FE8">
      <w:pPr>
        <w:pStyle w:val="ConsPlusNonformat"/>
        <w:jc w:val="both"/>
      </w:pPr>
      <w:r>
        <w:t xml:space="preserve">    3. Достоверность и полноту сведений, содержащихся в настоящем заявлении</w:t>
      </w:r>
    </w:p>
    <w:p w:rsidR="00E01FE8" w:rsidRDefault="00E01FE8">
      <w:pPr>
        <w:pStyle w:val="ConsPlusNonformat"/>
        <w:jc w:val="both"/>
      </w:pPr>
      <w:r>
        <w:t>и представленных мною документах, подтверждаю.</w:t>
      </w:r>
    </w:p>
    <w:p w:rsidR="00E01FE8" w:rsidRDefault="00E01FE8">
      <w:pPr>
        <w:pStyle w:val="ConsPlusNonformat"/>
        <w:jc w:val="both"/>
      </w:pPr>
      <w:r>
        <w:t xml:space="preserve">    4. Предупрежден   </w:t>
      </w:r>
      <w:proofErr w:type="gramStart"/>
      <w:r>
        <w:t>об  ответственности</w:t>
      </w:r>
      <w:proofErr w:type="gramEnd"/>
      <w:r>
        <w:t xml:space="preserve">  за  нарушение  условий,  целей и</w:t>
      </w:r>
    </w:p>
    <w:p w:rsidR="00E01FE8" w:rsidRDefault="00E01FE8">
      <w:pPr>
        <w:pStyle w:val="ConsPlusNonformat"/>
        <w:jc w:val="both"/>
      </w:pPr>
      <w:proofErr w:type="gramStart"/>
      <w:r>
        <w:t>порядка  предоставления</w:t>
      </w:r>
      <w:proofErr w:type="gramEnd"/>
      <w:r>
        <w:t xml:space="preserve">  субсидии,  а  также  за  </w:t>
      </w:r>
      <w:proofErr w:type="spellStart"/>
      <w:r>
        <w:t>недостижение</w:t>
      </w:r>
      <w:proofErr w:type="spellEnd"/>
      <w:r>
        <w:t xml:space="preserve"> результата и</w:t>
      </w:r>
    </w:p>
    <w:p w:rsidR="00E01FE8" w:rsidRDefault="00E01FE8">
      <w:pPr>
        <w:pStyle w:val="ConsPlusNonformat"/>
        <w:jc w:val="both"/>
      </w:pPr>
      <w:r>
        <w:t xml:space="preserve">показателя, указанных в </w:t>
      </w:r>
      <w:hyperlink w:anchor="P181">
        <w:r>
          <w:rPr>
            <w:color w:val="0000FF"/>
          </w:rPr>
          <w:t>пункте 3.10</w:t>
        </w:r>
      </w:hyperlink>
      <w:r>
        <w:t xml:space="preserve"> Порядка предоставления субсидии </w:t>
      </w:r>
      <w:hyperlink w:anchor="P323">
        <w:r>
          <w:rPr>
            <w:color w:val="0000FF"/>
          </w:rPr>
          <w:t>*</w:t>
        </w:r>
      </w:hyperlink>
      <w:r>
        <w:t>.</w:t>
      </w:r>
    </w:p>
    <w:p w:rsidR="00E01FE8" w:rsidRDefault="00E01FE8">
      <w:pPr>
        <w:pStyle w:val="ConsPlusNonformat"/>
        <w:jc w:val="both"/>
      </w:pPr>
      <w:r>
        <w:t xml:space="preserve">    5. Даю согласие:</w:t>
      </w:r>
    </w:p>
    <w:p w:rsidR="00E01FE8" w:rsidRDefault="00E01FE8">
      <w:pPr>
        <w:pStyle w:val="ConsPlusNonformat"/>
        <w:jc w:val="both"/>
      </w:pPr>
      <w:r>
        <w:t xml:space="preserve">    5.1. На осуществление главным распорядителем и органом государственного</w:t>
      </w:r>
    </w:p>
    <w:p w:rsidR="00E01FE8" w:rsidRDefault="00E01FE8">
      <w:pPr>
        <w:pStyle w:val="ConsPlusNonformat"/>
        <w:jc w:val="both"/>
      </w:pPr>
      <w:proofErr w:type="gramStart"/>
      <w:r>
        <w:t>финансового  контроля</w:t>
      </w:r>
      <w:proofErr w:type="gramEnd"/>
      <w:r>
        <w:t xml:space="preserve">  проверок  соблюдения  мною  условий, целей и порядка</w:t>
      </w:r>
    </w:p>
    <w:p w:rsidR="00E01FE8" w:rsidRDefault="00E01FE8">
      <w:pPr>
        <w:pStyle w:val="ConsPlusNonformat"/>
        <w:jc w:val="both"/>
      </w:pPr>
      <w:r>
        <w:t xml:space="preserve">предоставления субсидии, указанных в </w:t>
      </w:r>
      <w:hyperlink w:anchor="P38">
        <w:r>
          <w:rPr>
            <w:color w:val="0000FF"/>
          </w:rPr>
          <w:t>Порядке</w:t>
        </w:r>
      </w:hyperlink>
      <w:r>
        <w:t xml:space="preserve"> предоставления субсидии *.</w:t>
      </w:r>
    </w:p>
    <w:p w:rsidR="00E01FE8" w:rsidRDefault="00E01FE8">
      <w:pPr>
        <w:pStyle w:val="ConsPlusNonformat"/>
        <w:jc w:val="both"/>
      </w:pPr>
      <w:r>
        <w:t xml:space="preserve">    5.2. На </w:t>
      </w:r>
      <w:proofErr w:type="gramStart"/>
      <w:r>
        <w:t>публикацию  (</w:t>
      </w:r>
      <w:proofErr w:type="gramEnd"/>
      <w:r>
        <w:t>размещение)  в  информационно-телекоммуникационной</w:t>
      </w:r>
    </w:p>
    <w:p w:rsidR="00E01FE8" w:rsidRDefault="00E01FE8">
      <w:pPr>
        <w:pStyle w:val="ConsPlusNonformat"/>
        <w:jc w:val="both"/>
      </w:pPr>
      <w:r>
        <w:t>сети "Интернет" информации, связанной с проведением отбора претендентов для</w:t>
      </w:r>
    </w:p>
    <w:p w:rsidR="00E01FE8" w:rsidRDefault="00E01FE8">
      <w:pPr>
        <w:pStyle w:val="ConsPlusNonformat"/>
        <w:jc w:val="both"/>
      </w:pPr>
      <w:r>
        <w:t>предоставления субсидии.</w:t>
      </w:r>
    </w:p>
    <w:p w:rsidR="00E01FE8" w:rsidRDefault="00E01FE8">
      <w:pPr>
        <w:pStyle w:val="ConsPlusNonformat"/>
        <w:jc w:val="both"/>
      </w:pPr>
      <w:r>
        <w:t xml:space="preserve">    6. Уведомлен о том, что в случае </w:t>
      </w:r>
      <w:proofErr w:type="gramStart"/>
      <w:r>
        <w:t>установления  главным</w:t>
      </w:r>
      <w:proofErr w:type="gramEnd"/>
      <w:r>
        <w:t xml:space="preserve">  распорядителем,</w:t>
      </w:r>
    </w:p>
    <w:p w:rsidR="00E01FE8" w:rsidRDefault="00E01FE8">
      <w:pPr>
        <w:pStyle w:val="ConsPlusNonformat"/>
        <w:jc w:val="both"/>
      </w:pPr>
      <w:proofErr w:type="gramStart"/>
      <w:r>
        <w:t>органом  государственного</w:t>
      </w:r>
      <w:proofErr w:type="gramEnd"/>
      <w:r>
        <w:t xml:space="preserve">  финансового  контроля нарушения условий, целей и</w:t>
      </w:r>
    </w:p>
    <w:p w:rsidR="00E01FE8" w:rsidRDefault="00E01FE8">
      <w:pPr>
        <w:pStyle w:val="ConsPlusNonformat"/>
        <w:jc w:val="both"/>
      </w:pPr>
      <w:r>
        <w:t xml:space="preserve">порядка предоставления субсидии, а также в случае </w:t>
      </w:r>
      <w:proofErr w:type="spellStart"/>
      <w:r>
        <w:t>недостижения</w:t>
      </w:r>
      <w:proofErr w:type="spellEnd"/>
      <w:r>
        <w:t xml:space="preserve"> результата и</w:t>
      </w:r>
    </w:p>
    <w:p w:rsidR="00E01FE8" w:rsidRDefault="00E01FE8">
      <w:pPr>
        <w:pStyle w:val="ConsPlusNonformat"/>
        <w:jc w:val="both"/>
      </w:pPr>
      <w:r>
        <w:t xml:space="preserve">показателя,  указанных в </w:t>
      </w:r>
      <w:hyperlink w:anchor="P181">
        <w:r>
          <w:rPr>
            <w:color w:val="0000FF"/>
          </w:rPr>
          <w:t>пункте 3.10</w:t>
        </w:r>
      </w:hyperlink>
      <w:r>
        <w:t xml:space="preserve"> Порядка предоставления субсидии *, или</w:t>
      </w:r>
    </w:p>
    <w:p w:rsidR="00E01FE8" w:rsidRDefault="00E01FE8">
      <w:pPr>
        <w:pStyle w:val="ConsPlusNonformat"/>
        <w:jc w:val="both"/>
      </w:pPr>
      <w:r>
        <w:t>излишне выплаченных сумм субсидии обязан возвратить сумму субсидии в бюджет</w:t>
      </w:r>
    </w:p>
    <w:p w:rsidR="00E01FE8" w:rsidRDefault="00E01FE8">
      <w:pPr>
        <w:pStyle w:val="ConsPlusNonformat"/>
        <w:jc w:val="both"/>
      </w:pPr>
      <w:r>
        <w:t>Кемеровской области - Кузбасса.</w:t>
      </w:r>
    </w:p>
    <w:p w:rsidR="00E01FE8" w:rsidRDefault="00E01FE8">
      <w:pPr>
        <w:pStyle w:val="ConsPlusNonformat"/>
        <w:jc w:val="both"/>
      </w:pPr>
      <w:r>
        <w:t xml:space="preserve">    7. Субсидию </w:t>
      </w:r>
      <w:proofErr w:type="gramStart"/>
      <w:r>
        <w:t>прошу  перечислить</w:t>
      </w:r>
      <w:proofErr w:type="gramEnd"/>
      <w:r>
        <w:t xml:space="preserve">   на  указанные  в  настоящем  заявлении</w:t>
      </w:r>
    </w:p>
    <w:p w:rsidR="00E01FE8" w:rsidRDefault="00E01FE8">
      <w:pPr>
        <w:pStyle w:val="ConsPlusNonformat"/>
        <w:jc w:val="both"/>
      </w:pPr>
      <w:r>
        <w:t>реквизиты.</w:t>
      </w:r>
    </w:p>
    <w:p w:rsidR="00E01FE8" w:rsidRDefault="00E01FE8">
      <w:pPr>
        <w:pStyle w:val="ConsPlusNonformat"/>
        <w:jc w:val="both"/>
      </w:pPr>
      <w:r>
        <w:t xml:space="preserve">    8. Перечень представленных документов:</w:t>
      </w:r>
    </w:p>
    <w:p w:rsidR="00E01FE8" w:rsidRDefault="00E01F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005"/>
        <w:gridCol w:w="2910"/>
        <w:gridCol w:w="2551"/>
      </w:tblGrid>
      <w:tr w:rsidR="00E01FE8">
        <w:tc>
          <w:tcPr>
            <w:tcW w:w="566" w:type="dxa"/>
          </w:tcPr>
          <w:p w:rsidR="00E01FE8" w:rsidRDefault="00E01FE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</w:tcPr>
          <w:p w:rsidR="00E01FE8" w:rsidRDefault="00E01FE8">
            <w:pPr>
              <w:pStyle w:val="ConsPlusNormal"/>
              <w:jc w:val="center"/>
            </w:pPr>
            <w:r>
              <w:t>Наименование документов **</w:t>
            </w:r>
          </w:p>
        </w:tc>
        <w:tc>
          <w:tcPr>
            <w:tcW w:w="2910" w:type="dxa"/>
          </w:tcPr>
          <w:p w:rsidR="00E01FE8" w:rsidRDefault="00E01FE8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2551" w:type="dxa"/>
          </w:tcPr>
          <w:p w:rsidR="00E01FE8" w:rsidRDefault="00E01FE8">
            <w:pPr>
              <w:pStyle w:val="ConsPlusNormal"/>
              <w:jc w:val="center"/>
            </w:pPr>
            <w:r>
              <w:t>Количество листов в одном экземпляре</w:t>
            </w:r>
          </w:p>
        </w:tc>
      </w:tr>
      <w:tr w:rsidR="00E01FE8">
        <w:tc>
          <w:tcPr>
            <w:tcW w:w="566" w:type="dxa"/>
          </w:tcPr>
          <w:p w:rsidR="00E01FE8" w:rsidRDefault="00E01F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E01FE8" w:rsidRDefault="00E01FE8">
            <w:pPr>
              <w:pStyle w:val="ConsPlusNormal"/>
            </w:pPr>
          </w:p>
        </w:tc>
        <w:tc>
          <w:tcPr>
            <w:tcW w:w="2910" w:type="dxa"/>
          </w:tcPr>
          <w:p w:rsidR="00E01FE8" w:rsidRDefault="00E01FE8">
            <w:pPr>
              <w:pStyle w:val="ConsPlusNormal"/>
            </w:pPr>
          </w:p>
        </w:tc>
        <w:tc>
          <w:tcPr>
            <w:tcW w:w="2551" w:type="dxa"/>
          </w:tcPr>
          <w:p w:rsidR="00E01FE8" w:rsidRDefault="00E01FE8">
            <w:pPr>
              <w:pStyle w:val="ConsPlusNormal"/>
            </w:pPr>
          </w:p>
        </w:tc>
      </w:tr>
      <w:tr w:rsidR="00E01FE8">
        <w:tc>
          <w:tcPr>
            <w:tcW w:w="566" w:type="dxa"/>
          </w:tcPr>
          <w:p w:rsidR="00E01FE8" w:rsidRDefault="00E01F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E01FE8" w:rsidRDefault="00E01FE8">
            <w:pPr>
              <w:pStyle w:val="ConsPlusNormal"/>
            </w:pPr>
          </w:p>
        </w:tc>
        <w:tc>
          <w:tcPr>
            <w:tcW w:w="2910" w:type="dxa"/>
          </w:tcPr>
          <w:p w:rsidR="00E01FE8" w:rsidRDefault="00E01FE8">
            <w:pPr>
              <w:pStyle w:val="ConsPlusNormal"/>
            </w:pPr>
          </w:p>
        </w:tc>
        <w:tc>
          <w:tcPr>
            <w:tcW w:w="2551" w:type="dxa"/>
          </w:tcPr>
          <w:p w:rsidR="00E01FE8" w:rsidRDefault="00E01FE8">
            <w:pPr>
              <w:pStyle w:val="ConsPlusNormal"/>
            </w:pPr>
          </w:p>
        </w:tc>
      </w:tr>
      <w:tr w:rsidR="00E01FE8">
        <w:tc>
          <w:tcPr>
            <w:tcW w:w="566" w:type="dxa"/>
          </w:tcPr>
          <w:p w:rsidR="00E01FE8" w:rsidRDefault="00E01F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E01FE8" w:rsidRDefault="00E01FE8">
            <w:pPr>
              <w:pStyle w:val="ConsPlusNormal"/>
            </w:pPr>
          </w:p>
        </w:tc>
        <w:tc>
          <w:tcPr>
            <w:tcW w:w="2910" w:type="dxa"/>
          </w:tcPr>
          <w:p w:rsidR="00E01FE8" w:rsidRDefault="00E01FE8">
            <w:pPr>
              <w:pStyle w:val="ConsPlusNormal"/>
            </w:pPr>
          </w:p>
        </w:tc>
        <w:tc>
          <w:tcPr>
            <w:tcW w:w="2551" w:type="dxa"/>
          </w:tcPr>
          <w:p w:rsidR="00E01FE8" w:rsidRDefault="00E01FE8">
            <w:pPr>
              <w:pStyle w:val="ConsPlusNormal"/>
            </w:pPr>
          </w:p>
        </w:tc>
      </w:tr>
    </w:tbl>
    <w:p w:rsidR="00E01FE8" w:rsidRDefault="00E01FE8">
      <w:pPr>
        <w:pStyle w:val="ConsPlusNormal"/>
        <w:jc w:val="both"/>
      </w:pPr>
    </w:p>
    <w:p w:rsidR="00E01FE8" w:rsidRDefault="00E01FE8">
      <w:pPr>
        <w:pStyle w:val="ConsPlusNonformat"/>
        <w:jc w:val="both"/>
      </w:pPr>
      <w:r>
        <w:t>Руководитель юридического лица</w:t>
      </w:r>
    </w:p>
    <w:p w:rsidR="00E01FE8" w:rsidRDefault="00E01FE8">
      <w:pPr>
        <w:pStyle w:val="ConsPlusNonformat"/>
        <w:jc w:val="both"/>
      </w:pPr>
      <w:r>
        <w:t>(индивидуальный предприниматель) __________/_______________________________</w:t>
      </w:r>
    </w:p>
    <w:p w:rsidR="00E01FE8" w:rsidRDefault="00E01FE8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подпись)   </w:t>
      </w:r>
      <w:proofErr w:type="gramEnd"/>
      <w:r>
        <w:t xml:space="preserve">   (расшифровка подписи)</w:t>
      </w:r>
    </w:p>
    <w:p w:rsidR="00E01FE8" w:rsidRDefault="00E01FE8">
      <w:pPr>
        <w:pStyle w:val="ConsPlusNonformat"/>
        <w:jc w:val="both"/>
      </w:pPr>
    </w:p>
    <w:p w:rsidR="00E01FE8" w:rsidRDefault="00E01FE8">
      <w:pPr>
        <w:pStyle w:val="ConsPlusNonformat"/>
        <w:jc w:val="both"/>
      </w:pPr>
      <w:r>
        <w:t>Документы принял ______________/______________________________/____________</w:t>
      </w:r>
    </w:p>
    <w:p w:rsidR="00E01FE8" w:rsidRDefault="00E01FE8">
      <w:pPr>
        <w:pStyle w:val="ConsPlusNonformat"/>
        <w:jc w:val="both"/>
      </w:pPr>
      <w:r>
        <w:t xml:space="preserve">                  (</w:t>
      </w:r>
      <w:proofErr w:type="gramStart"/>
      <w:r>
        <w:t xml:space="preserve">должность)   </w:t>
      </w:r>
      <w:proofErr w:type="gramEnd"/>
      <w:r>
        <w:t xml:space="preserve">          (Ф.И.О.)              (подпись)</w:t>
      </w:r>
    </w:p>
    <w:p w:rsidR="00E01FE8" w:rsidRDefault="00E01FE8">
      <w:pPr>
        <w:pStyle w:val="ConsPlusNonformat"/>
        <w:jc w:val="both"/>
      </w:pPr>
    </w:p>
    <w:p w:rsidR="00E01FE8" w:rsidRDefault="00E01FE8">
      <w:pPr>
        <w:pStyle w:val="ConsPlusNonformat"/>
        <w:jc w:val="both"/>
      </w:pPr>
      <w:r>
        <w:t>"__"______________ 20__ г.</w:t>
      </w:r>
    </w:p>
    <w:p w:rsidR="00E01FE8" w:rsidRDefault="00E01FE8">
      <w:pPr>
        <w:pStyle w:val="ConsPlusNonformat"/>
        <w:jc w:val="both"/>
      </w:pPr>
    </w:p>
    <w:p w:rsidR="00E01FE8" w:rsidRDefault="00E01FE8">
      <w:pPr>
        <w:pStyle w:val="ConsPlusNonformat"/>
        <w:jc w:val="both"/>
      </w:pPr>
    </w:p>
    <w:p w:rsidR="00E01FE8" w:rsidRDefault="00E01FE8">
      <w:pPr>
        <w:pStyle w:val="ConsPlusNonformat"/>
        <w:jc w:val="both"/>
      </w:pPr>
      <w:r>
        <w:t>Примечания:</w:t>
      </w:r>
    </w:p>
    <w:p w:rsidR="00E01FE8" w:rsidRDefault="00E01FE8">
      <w:pPr>
        <w:pStyle w:val="ConsPlusNonformat"/>
        <w:jc w:val="both"/>
      </w:pPr>
      <w:bookmarkStart w:id="16" w:name="P323"/>
      <w:bookmarkEnd w:id="16"/>
      <w:r>
        <w:t xml:space="preserve">    * </w:t>
      </w:r>
      <w:hyperlink w:anchor="P38">
        <w:r>
          <w:rPr>
            <w:color w:val="0000FF"/>
          </w:rPr>
          <w:t>Порядок</w:t>
        </w:r>
      </w:hyperlink>
      <w:r>
        <w:t xml:space="preserve"> предоставления  субсидии  юридическим  лицам  (за исключением</w:t>
      </w:r>
    </w:p>
    <w:p w:rsidR="00E01FE8" w:rsidRDefault="00E01FE8">
      <w:pPr>
        <w:pStyle w:val="ConsPlusNonformat"/>
        <w:jc w:val="both"/>
      </w:pPr>
      <w:r>
        <w:t>субсидий   государственным</w:t>
      </w:r>
      <w:proofErr w:type="gramStart"/>
      <w:r>
        <w:t xml:space="preserve">   (</w:t>
      </w:r>
      <w:proofErr w:type="gramEnd"/>
      <w:r>
        <w:t>муниципальным)  учреждениям),  индивидуальным</w:t>
      </w:r>
    </w:p>
    <w:p w:rsidR="00E01FE8" w:rsidRDefault="00E01FE8">
      <w:pPr>
        <w:pStyle w:val="ConsPlusNonformat"/>
        <w:jc w:val="both"/>
      </w:pPr>
      <w:proofErr w:type="gramStart"/>
      <w:r>
        <w:t>предпринимателям  на</w:t>
      </w:r>
      <w:proofErr w:type="gramEnd"/>
      <w:r>
        <w:t xml:space="preserve">  возмещение затрат, связанных с проведением стажировки</w:t>
      </w:r>
    </w:p>
    <w:p w:rsidR="00E01FE8" w:rsidRDefault="00E01FE8">
      <w:pPr>
        <w:pStyle w:val="ConsPlusNonformat"/>
        <w:jc w:val="both"/>
      </w:pPr>
      <w:proofErr w:type="gramStart"/>
      <w:r>
        <w:t>граждан,  заключивших</w:t>
      </w:r>
      <w:proofErr w:type="gramEnd"/>
      <w:r>
        <w:t xml:space="preserve">  социальный  контракт  на  реализацию  мероприятия по</w:t>
      </w:r>
    </w:p>
    <w:p w:rsidR="00E01FE8" w:rsidRDefault="00E01FE8">
      <w:pPr>
        <w:pStyle w:val="ConsPlusNonformat"/>
        <w:jc w:val="both"/>
      </w:pPr>
      <w:r>
        <w:t xml:space="preserve">поиску   </w:t>
      </w:r>
      <w:proofErr w:type="gramStart"/>
      <w:r>
        <w:t xml:space="preserve">работы,   </w:t>
      </w:r>
      <w:proofErr w:type="gramEnd"/>
      <w:r>
        <w:t>утвержденный  постановлением  Правительства  Кемеровской</w:t>
      </w:r>
    </w:p>
    <w:p w:rsidR="00E01FE8" w:rsidRDefault="00E01FE8">
      <w:pPr>
        <w:pStyle w:val="ConsPlusNonformat"/>
        <w:jc w:val="both"/>
      </w:pPr>
      <w:r>
        <w:t>области - Кузбасса от 08.12.2020 N 732.</w:t>
      </w:r>
    </w:p>
    <w:p w:rsidR="00E01FE8" w:rsidRDefault="00E01FE8">
      <w:pPr>
        <w:pStyle w:val="ConsPlusNonformat"/>
        <w:jc w:val="both"/>
      </w:pPr>
      <w:r>
        <w:t xml:space="preserve">    ** Указать </w:t>
      </w:r>
      <w:proofErr w:type="gramStart"/>
      <w:r>
        <w:t>наименование  документов</w:t>
      </w:r>
      <w:proofErr w:type="gramEnd"/>
      <w:r>
        <w:t>, представленных  юридическим  лицом</w:t>
      </w:r>
    </w:p>
    <w:p w:rsidR="00E01FE8" w:rsidRDefault="00E01FE8">
      <w:pPr>
        <w:pStyle w:val="ConsPlusNonformat"/>
        <w:jc w:val="both"/>
      </w:pPr>
      <w:r>
        <w:t xml:space="preserve">(индивидуальным  предпринимателем)  в  соответствии  с  </w:t>
      </w:r>
      <w:hyperlink w:anchor="P107">
        <w:r>
          <w:rPr>
            <w:color w:val="0000FF"/>
          </w:rPr>
          <w:t>пунктом 2.4</w:t>
        </w:r>
      </w:hyperlink>
      <w:r>
        <w:t xml:space="preserve"> Порядка</w:t>
      </w:r>
    </w:p>
    <w:p w:rsidR="00E01FE8" w:rsidRDefault="00E01FE8">
      <w:pPr>
        <w:pStyle w:val="ConsPlusNonformat"/>
        <w:jc w:val="both"/>
      </w:pPr>
      <w:r>
        <w:t>предоставления субсидии *.</w:t>
      </w:r>
    </w:p>
    <w:p w:rsidR="00E01FE8" w:rsidRDefault="00E01FE8">
      <w:pPr>
        <w:pStyle w:val="ConsPlusNormal"/>
        <w:jc w:val="both"/>
      </w:pPr>
    </w:p>
    <w:p w:rsidR="00E01FE8" w:rsidRDefault="00E01FE8">
      <w:pPr>
        <w:pStyle w:val="ConsPlusNormal"/>
        <w:jc w:val="both"/>
      </w:pPr>
    </w:p>
    <w:p w:rsidR="00E01FE8" w:rsidRDefault="00E01FE8">
      <w:pPr>
        <w:pStyle w:val="ConsPlusNormal"/>
        <w:jc w:val="both"/>
      </w:pPr>
    </w:p>
    <w:p w:rsidR="00E01FE8" w:rsidRDefault="00E01FE8">
      <w:pPr>
        <w:pStyle w:val="ConsPlusNormal"/>
        <w:jc w:val="both"/>
      </w:pPr>
    </w:p>
    <w:p w:rsidR="00E01FE8" w:rsidRDefault="00E01FE8">
      <w:pPr>
        <w:pStyle w:val="ConsPlusNormal"/>
        <w:jc w:val="both"/>
      </w:pPr>
    </w:p>
    <w:p w:rsidR="00E01FE8" w:rsidRDefault="00E01FE8">
      <w:pPr>
        <w:pStyle w:val="ConsPlusNormal"/>
        <w:jc w:val="right"/>
        <w:outlineLvl w:val="1"/>
      </w:pPr>
      <w:r>
        <w:lastRenderedPageBreak/>
        <w:t>Приложение N 2</w:t>
      </w:r>
    </w:p>
    <w:p w:rsidR="00E01FE8" w:rsidRDefault="00E01FE8">
      <w:pPr>
        <w:pStyle w:val="ConsPlusNormal"/>
        <w:jc w:val="right"/>
      </w:pPr>
      <w:r>
        <w:t>к Порядку предоставления</w:t>
      </w:r>
    </w:p>
    <w:p w:rsidR="00E01FE8" w:rsidRDefault="00E01FE8">
      <w:pPr>
        <w:pStyle w:val="ConsPlusNormal"/>
        <w:jc w:val="right"/>
      </w:pPr>
      <w:r>
        <w:t>субсидии юридическим лицам</w:t>
      </w:r>
    </w:p>
    <w:p w:rsidR="00E01FE8" w:rsidRDefault="00E01FE8">
      <w:pPr>
        <w:pStyle w:val="ConsPlusNormal"/>
        <w:jc w:val="right"/>
      </w:pPr>
      <w:r>
        <w:t>(за исключением субсидий</w:t>
      </w:r>
    </w:p>
    <w:p w:rsidR="00E01FE8" w:rsidRDefault="00E01FE8">
      <w:pPr>
        <w:pStyle w:val="ConsPlusNormal"/>
        <w:jc w:val="right"/>
      </w:pPr>
      <w:r>
        <w:t>государственным (муниципальным)</w:t>
      </w:r>
    </w:p>
    <w:p w:rsidR="00E01FE8" w:rsidRDefault="00E01FE8">
      <w:pPr>
        <w:pStyle w:val="ConsPlusNormal"/>
        <w:jc w:val="right"/>
      </w:pPr>
      <w:r>
        <w:t>учреждениям), индивидуальным</w:t>
      </w:r>
    </w:p>
    <w:p w:rsidR="00E01FE8" w:rsidRDefault="00E01FE8">
      <w:pPr>
        <w:pStyle w:val="ConsPlusNormal"/>
        <w:jc w:val="right"/>
      </w:pPr>
      <w:r>
        <w:t>предпринимателям на возмещение</w:t>
      </w:r>
    </w:p>
    <w:p w:rsidR="00E01FE8" w:rsidRDefault="00E01FE8">
      <w:pPr>
        <w:pStyle w:val="ConsPlusNormal"/>
        <w:jc w:val="right"/>
      </w:pPr>
      <w:r>
        <w:t>затрат, связанных с проведением</w:t>
      </w:r>
    </w:p>
    <w:p w:rsidR="00E01FE8" w:rsidRDefault="00E01FE8">
      <w:pPr>
        <w:pStyle w:val="ConsPlusNormal"/>
        <w:jc w:val="right"/>
      </w:pPr>
      <w:r>
        <w:t>стажировки граждан, заключивших</w:t>
      </w:r>
    </w:p>
    <w:p w:rsidR="00E01FE8" w:rsidRDefault="00E01FE8">
      <w:pPr>
        <w:pStyle w:val="ConsPlusNormal"/>
        <w:jc w:val="right"/>
      </w:pPr>
      <w:r>
        <w:t>социальный контракт на реализацию</w:t>
      </w:r>
    </w:p>
    <w:p w:rsidR="00E01FE8" w:rsidRDefault="00E01FE8">
      <w:pPr>
        <w:pStyle w:val="ConsPlusNormal"/>
        <w:jc w:val="right"/>
      </w:pPr>
      <w:r>
        <w:t>мероприятия по поиску работы</w:t>
      </w:r>
    </w:p>
    <w:p w:rsidR="00E01FE8" w:rsidRDefault="00E01F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1F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FE8" w:rsidRDefault="00E01F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FE8" w:rsidRDefault="00E01F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1FE8" w:rsidRDefault="00E01F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1FE8" w:rsidRDefault="00E01F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E01FE8" w:rsidRDefault="00E01FE8">
            <w:pPr>
              <w:pStyle w:val="ConsPlusNormal"/>
              <w:jc w:val="center"/>
            </w:pPr>
            <w:r>
              <w:rPr>
                <w:color w:val="392C69"/>
              </w:rPr>
              <w:t>от 08.04.2021 N 187)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FE8" w:rsidRDefault="00E01FE8">
            <w:pPr>
              <w:pStyle w:val="ConsPlusNormal"/>
            </w:pPr>
          </w:p>
        </w:tc>
      </w:tr>
    </w:tbl>
    <w:p w:rsidR="00E01FE8" w:rsidRDefault="00E01FE8">
      <w:pPr>
        <w:pStyle w:val="ConsPlusNormal"/>
        <w:jc w:val="both"/>
      </w:pPr>
    </w:p>
    <w:p w:rsidR="00E01FE8" w:rsidRDefault="00E01FE8">
      <w:pPr>
        <w:pStyle w:val="ConsPlusNormal"/>
        <w:jc w:val="center"/>
      </w:pPr>
      <w:bookmarkStart w:id="17" w:name="P352"/>
      <w:bookmarkEnd w:id="17"/>
      <w:r>
        <w:t>Реестр граждан, проходящих стажировку</w:t>
      </w:r>
    </w:p>
    <w:p w:rsidR="00E01FE8" w:rsidRDefault="00E01FE8">
      <w:pPr>
        <w:pStyle w:val="ConsPlusNormal"/>
        <w:jc w:val="both"/>
      </w:pPr>
    </w:p>
    <w:p w:rsidR="00E01FE8" w:rsidRDefault="00E01FE8">
      <w:pPr>
        <w:pStyle w:val="ConsPlusNormal"/>
        <w:jc w:val="center"/>
      </w:pPr>
      <w:r>
        <w:t>____________________________________</w:t>
      </w:r>
    </w:p>
    <w:p w:rsidR="00E01FE8" w:rsidRDefault="00E01FE8">
      <w:pPr>
        <w:pStyle w:val="ConsPlusNormal"/>
        <w:jc w:val="center"/>
      </w:pPr>
      <w:r>
        <w:t>(отчетный месяц)</w:t>
      </w:r>
    </w:p>
    <w:p w:rsidR="00E01FE8" w:rsidRDefault="00E01FE8">
      <w:pPr>
        <w:pStyle w:val="ConsPlusNormal"/>
        <w:jc w:val="center"/>
      </w:pPr>
      <w:r>
        <w:t>____________________________________________________________</w:t>
      </w:r>
    </w:p>
    <w:p w:rsidR="00E01FE8" w:rsidRDefault="00E01FE8">
      <w:pPr>
        <w:pStyle w:val="ConsPlusNormal"/>
        <w:jc w:val="center"/>
      </w:pPr>
      <w:r>
        <w:t>(наименование юридического лица, не являющегося</w:t>
      </w:r>
    </w:p>
    <w:p w:rsidR="00E01FE8" w:rsidRDefault="00E01FE8">
      <w:pPr>
        <w:pStyle w:val="ConsPlusNormal"/>
        <w:jc w:val="center"/>
      </w:pPr>
      <w:r>
        <w:t>государственным (муниципальным) учреждением (Ф.И.О.</w:t>
      </w:r>
    </w:p>
    <w:p w:rsidR="00E01FE8" w:rsidRDefault="00E01FE8">
      <w:pPr>
        <w:pStyle w:val="ConsPlusNormal"/>
        <w:jc w:val="center"/>
      </w:pPr>
      <w:r>
        <w:t>индивидуального предпринимателя), проводящего стажировку</w:t>
      </w:r>
    </w:p>
    <w:p w:rsidR="00E01FE8" w:rsidRDefault="00E01FE8">
      <w:pPr>
        <w:pStyle w:val="ConsPlusNormal"/>
        <w:jc w:val="center"/>
      </w:pPr>
      <w:r>
        <w:t>гражданина, заключившего социальный контракт на реализацию</w:t>
      </w:r>
    </w:p>
    <w:p w:rsidR="00E01FE8" w:rsidRDefault="00E01FE8">
      <w:pPr>
        <w:pStyle w:val="ConsPlusNormal"/>
        <w:jc w:val="center"/>
      </w:pPr>
      <w:r>
        <w:t>мероприятия по поиску работы (далее соответственно -</w:t>
      </w:r>
    </w:p>
    <w:p w:rsidR="00E01FE8" w:rsidRDefault="00E01FE8">
      <w:pPr>
        <w:pStyle w:val="ConsPlusNormal"/>
        <w:jc w:val="center"/>
      </w:pPr>
      <w:r>
        <w:t>юридическое лицо, индивидуальный предприниматель, гражданин)</w:t>
      </w:r>
    </w:p>
    <w:p w:rsidR="00E01FE8" w:rsidRDefault="00E01F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1592"/>
        <w:gridCol w:w="1304"/>
        <w:gridCol w:w="1531"/>
        <w:gridCol w:w="4025"/>
      </w:tblGrid>
      <w:tr w:rsidR="00E01FE8">
        <w:tc>
          <w:tcPr>
            <w:tcW w:w="560" w:type="dxa"/>
          </w:tcPr>
          <w:p w:rsidR="00E01FE8" w:rsidRDefault="00E01FE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92" w:type="dxa"/>
          </w:tcPr>
          <w:p w:rsidR="00E01FE8" w:rsidRDefault="00E01FE8">
            <w:pPr>
              <w:pStyle w:val="ConsPlusNormal"/>
              <w:jc w:val="center"/>
            </w:pPr>
            <w:r>
              <w:t>Ф.И.О. гражданина, проходящего стажировку</w:t>
            </w:r>
          </w:p>
        </w:tc>
        <w:tc>
          <w:tcPr>
            <w:tcW w:w="1304" w:type="dxa"/>
          </w:tcPr>
          <w:p w:rsidR="00E01FE8" w:rsidRDefault="00E01FE8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531" w:type="dxa"/>
          </w:tcPr>
          <w:p w:rsidR="00E01FE8" w:rsidRDefault="00E01FE8">
            <w:pPr>
              <w:pStyle w:val="ConsPlusNormal"/>
              <w:jc w:val="center"/>
            </w:pPr>
            <w:r>
              <w:t>СНИЛС (при наличии)</w:t>
            </w:r>
          </w:p>
        </w:tc>
        <w:tc>
          <w:tcPr>
            <w:tcW w:w="4025" w:type="dxa"/>
          </w:tcPr>
          <w:p w:rsidR="00E01FE8" w:rsidRDefault="00E01FE8">
            <w:pPr>
              <w:pStyle w:val="ConsPlusNormal"/>
              <w:jc w:val="center"/>
            </w:pPr>
            <w:r>
              <w:t>Сведения об уровне образования, профессии (специальности) с указанием квалификации</w:t>
            </w:r>
          </w:p>
        </w:tc>
      </w:tr>
      <w:tr w:rsidR="00E01FE8">
        <w:tc>
          <w:tcPr>
            <w:tcW w:w="560" w:type="dxa"/>
          </w:tcPr>
          <w:p w:rsidR="00E01FE8" w:rsidRDefault="00E01F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92" w:type="dxa"/>
          </w:tcPr>
          <w:p w:rsidR="00E01FE8" w:rsidRDefault="00E01F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E01FE8" w:rsidRDefault="00E01F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E01FE8" w:rsidRDefault="00E01F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</w:tcPr>
          <w:p w:rsidR="00E01FE8" w:rsidRDefault="00E01FE8">
            <w:pPr>
              <w:pStyle w:val="ConsPlusNormal"/>
              <w:jc w:val="center"/>
            </w:pPr>
            <w:r>
              <w:t>5</w:t>
            </w:r>
          </w:p>
        </w:tc>
      </w:tr>
      <w:tr w:rsidR="00E01FE8">
        <w:tc>
          <w:tcPr>
            <w:tcW w:w="560" w:type="dxa"/>
          </w:tcPr>
          <w:p w:rsidR="00E01FE8" w:rsidRDefault="00E01FE8">
            <w:pPr>
              <w:pStyle w:val="ConsPlusNormal"/>
            </w:pPr>
          </w:p>
        </w:tc>
        <w:tc>
          <w:tcPr>
            <w:tcW w:w="1592" w:type="dxa"/>
          </w:tcPr>
          <w:p w:rsidR="00E01FE8" w:rsidRDefault="00E01FE8">
            <w:pPr>
              <w:pStyle w:val="ConsPlusNormal"/>
            </w:pPr>
          </w:p>
        </w:tc>
        <w:tc>
          <w:tcPr>
            <w:tcW w:w="1304" w:type="dxa"/>
          </w:tcPr>
          <w:p w:rsidR="00E01FE8" w:rsidRDefault="00E01FE8">
            <w:pPr>
              <w:pStyle w:val="ConsPlusNormal"/>
            </w:pPr>
          </w:p>
        </w:tc>
        <w:tc>
          <w:tcPr>
            <w:tcW w:w="1531" w:type="dxa"/>
          </w:tcPr>
          <w:p w:rsidR="00E01FE8" w:rsidRDefault="00E01FE8">
            <w:pPr>
              <w:pStyle w:val="ConsPlusNormal"/>
            </w:pPr>
          </w:p>
        </w:tc>
        <w:tc>
          <w:tcPr>
            <w:tcW w:w="4025" w:type="dxa"/>
          </w:tcPr>
          <w:p w:rsidR="00E01FE8" w:rsidRDefault="00E01FE8">
            <w:pPr>
              <w:pStyle w:val="ConsPlusNormal"/>
            </w:pPr>
          </w:p>
        </w:tc>
      </w:tr>
    </w:tbl>
    <w:p w:rsidR="00E01FE8" w:rsidRDefault="00E01FE8">
      <w:pPr>
        <w:pStyle w:val="ConsPlusNormal"/>
        <w:jc w:val="both"/>
      </w:pPr>
    </w:p>
    <w:p w:rsidR="00E01FE8" w:rsidRDefault="00E01FE8">
      <w:pPr>
        <w:pStyle w:val="ConsPlusNonformat"/>
        <w:jc w:val="both"/>
      </w:pPr>
      <w:r>
        <w:t>Руководитель юридического лица</w:t>
      </w:r>
    </w:p>
    <w:p w:rsidR="00E01FE8" w:rsidRDefault="00E01FE8">
      <w:pPr>
        <w:pStyle w:val="ConsPlusNonformat"/>
        <w:jc w:val="both"/>
      </w:pPr>
      <w:r>
        <w:t>(индивидуальный предприниматель) __________/_______________________________</w:t>
      </w:r>
    </w:p>
    <w:p w:rsidR="00E01FE8" w:rsidRDefault="00E01FE8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E01FE8" w:rsidRDefault="00E01FE8">
      <w:pPr>
        <w:pStyle w:val="ConsPlusNonformat"/>
        <w:jc w:val="both"/>
      </w:pPr>
      <w:r>
        <w:t>М.П. (при наличии)</w:t>
      </w:r>
    </w:p>
    <w:p w:rsidR="00E01FE8" w:rsidRDefault="00E01FE8">
      <w:pPr>
        <w:pStyle w:val="ConsPlusNonformat"/>
        <w:jc w:val="both"/>
      </w:pPr>
    </w:p>
    <w:p w:rsidR="00E01FE8" w:rsidRDefault="00E01FE8">
      <w:pPr>
        <w:pStyle w:val="ConsPlusNonformat"/>
        <w:jc w:val="both"/>
      </w:pPr>
      <w:r>
        <w:t>"__"______________ 20__ г.</w:t>
      </w:r>
    </w:p>
    <w:p w:rsidR="00E01FE8" w:rsidRDefault="00E01FE8">
      <w:pPr>
        <w:pStyle w:val="ConsPlusNormal"/>
        <w:jc w:val="both"/>
      </w:pPr>
    </w:p>
    <w:p w:rsidR="00E01FE8" w:rsidRDefault="00E01FE8">
      <w:pPr>
        <w:pStyle w:val="ConsPlusNormal"/>
        <w:jc w:val="both"/>
      </w:pPr>
    </w:p>
    <w:p w:rsidR="00E01FE8" w:rsidRDefault="00E01FE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1E3D" w:rsidRDefault="00E01FE8">
      <w:bookmarkStart w:id="18" w:name="_GoBack"/>
      <w:bookmarkEnd w:id="18"/>
    </w:p>
    <w:sectPr w:rsidR="00E31E3D" w:rsidSect="009A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E8"/>
    <w:rsid w:val="002626F2"/>
    <w:rsid w:val="005D14BF"/>
    <w:rsid w:val="00E0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A1746-DD13-4928-862D-119D985B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F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01FE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01F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01F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284&amp;n=126676&amp;dst=100327" TargetMode="External"/><Relationship Id="rId21" Type="http://schemas.openxmlformats.org/officeDocument/2006/relationships/hyperlink" Target="https://login.consultant.ru/link/?req=doc&amp;base=RLAW284&amp;n=115373&amp;dst=100014" TargetMode="External"/><Relationship Id="rId42" Type="http://schemas.openxmlformats.org/officeDocument/2006/relationships/hyperlink" Target="https://login.consultant.ru/link/?req=doc&amp;base=LAW&amp;n=422040&amp;dst=100593" TargetMode="External"/><Relationship Id="rId47" Type="http://schemas.openxmlformats.org/officeDocument/2006/relationships/hyperlink" Target="https://login.consultant.ru/link/?req=doc&amp;base=RLAW284&amp;n=115373&amp;dst=100034" TargetMode="External"/><Relationship Id="rId63" Type="http://schemas.openxmlformats.org/officeDocument/2006/relationships/hyperlink" Target="https://login.consultant.ru/link/?req=doc&amp;base=LAW&amp;n=422112&amp;dst=3704" TargetMode="External"/><Relationship Id="rId68" Type="http://schemas.openxmlformats.org/officeDocument/2006/relationships/hyperlink" Target="https://login.consultant.ru/link/?req=doc&amp;base=LAW&amp;n=422040&amp;dst=49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13962" TargetMode="External"/><Relationship Id="rId29" Type="http://schemas.openxmlformats.org/officeDocument/2006/relationships/hyperlink" Target="https://login.consultant.ru/link/?req=doc&amp;base=RLAW284&amp;n=126676&amp;dst=100331" TargetMode="External"/><Relationship Id="rId11" Type="http://schemas.openxmlformats.org/officeDocument/2006/relationships/hyperlink" Target="https://login.consultant.ru/link/?req=doc&amp;base=RLAW284&amp;n=126676&amp;dst=100320" TargetMode="External"/><Relationship Id="rId24" Type="http://schemas.openxmlformats.org/officeDocument/2006/relationships/hyperlink" Target="https://login.consultant.ru/link/?req=doc&amp;base=RLAW284&amp;n=126676&amp;dst=100324" TargetMode="External"/><Relationship Id="rId32" Type="http://schemas.openxmlformats.org/officeDocument/2006/relationships/hyperlink" Target="https://login.consultant.ru/link/?req=doc&amp;base=RLAW284&amp;n=115373&amp;dst=100024" TargetMode="External"/><Relationship Id="rId37" Type="http://schemas.openxmlformats.org/officeDocument/2006/relationships/hyperlink" Target="https://login.consultant.ru/link/?req=doc&amp;base=LAW&amp;n=422112&amp;dst=3722" TargetMode="External"/><Relationship Id="rId40" Type="http://schemas.openxmlformats.org/officeDocument/2006/relationships/hyperlink" Target="https://login.consultant.ru/link/?req=doc&amp;base=RLAW284&amp;n=115373&amp;dst=100030" TargetMode="External"/><Relationship Id="rId45" Type="http://schemas.openxmlformats.org/officeDocument/2006/relationships/hyperlink" Target="https://login.consultant.ru/link/?req=doc&amp;base=RLAW284&amp;n=115373&amp;dst=100031" TargetMode="External"/><Relationship Id="rId53" Type="http://schemas.openxmlformats.org/officeDocument/2006/relationships/hyperlink" Target="https://login.consultant.ru/link/?req=doc&amp;base=LAW&amp;n=422040&amp;dst=100593" TargetMode="External"/><Relationship Id="rId58" Type="http://schemas.openxmlformats.org/officeDocument/2006/relationships/hyperlink" Target="https://login.consultant.ru/link/?req=doc&amp;base=LAW&amp;n=422040&amp;dst=504" TargetMode="External"/><Relationship Id="rId66" Type="http://schemas.openxmlformats.org/officeDocument/2006/relationships/hyperlink" Target="https://login.consultant.ru/link/?req=doc&amp;base=RLAW284&amp;n=126676&amp;dst=100350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84&amp;n=115373&amp;dst=100005" TargetMode="External"/><Relationship Id="rId61" Type="http://schemas.openxmlformats.org/officeDocument/2006/relationships/hyperlink" Target="https://login.consultant.ru/link/?req=doc&amp;base=RLAW284&amp;n=115373&amp;dst=100037" TargetMode="External"/><Relationship Id="rId19" Type="http://schemas.openxmlformats.org/officeDocument/2006/relationships/hyperlink" Target="https://login.consultant.ru/link/?req=doc&amp;base=RLAW284&amp;n=115373&amp;dst=100011" TargetMode="External"/><Relationship Id="rId14" Type="http://schemas.openxmlformats.org/officeDocument/2006/relationships/hyperlink" Target="https://login.consultant.ru/link/?req=doc&amp;base=LAW&amp;n=422112&amp;dst=103395" TargetMode="External"/><Relationship Id="rId22" Type="http://schemas.openxmlformats.org/officeDocument/2006/relationships/hyperlink" Target="https://login.consultant.ru/link/?req=doc&amp;base=RLAW284&amp;n=115373&amp;dst=100015" TargetMode="External"/><Relationship Id="rId27" Type="http://schemas.openxmlformats.org/officeDocument/2006/relationships/hyperlink" Target="https://login.consultant.ru/link/?req=doc&amp;base=RLAW284&amp;n=115373&amp;dst=100019" TargetMode="External"/><Relationship Id="rId30" Type="http://schemas.openxmlformats.org/officeDocument/2006/relationships/hyperlink" Target="https://login.consultant.ru/link/?req=doc&amp;base=RLAW284&amp;n=115373&amp;dst=100022" TargetMode="External"/><Relationship Id="rId35" Type="http://schemas.openxmlformats.org/officeDocument/2006/relationships/hyperlink" Target="https://login.consultant.ru/link/?req=doc&amp;base=RLAW284&amp;n=126676&amp;dst=100336" TargetMode="External"/><Relationship Id="rId43" Type="http://schemas.openxmlformats.org/officeDocument/2006/relationships/hyperlink" Target="https://login.consultant.ru/link/?req=doc&amp;base=LAW&amp;n=422040&amp;dst=504" TargetMode="External"/><Relationship Id="rId48" Type="http://schemas.openxmlformats.org/officeDocument/2006/relationships/hyperlink" Target="https://login.consultant.ru/link/?req=doc&amp;base=RLAW284&amp;n=115373&amp;dst=100035" TargetMode="External"/><Relationship Id="rId56" Type="http://schemas.openxmlformats.org/officeDocument/2006/relationships/hyperlink" Target="https://login.consultant.ru/link/?req=doc&amp;base=LAW&amp;n=422040&amp;dst=100579" TargetMode="External"/><Relationship Id="rId64" Type="http://schemas.openxmlformats.org/officeDocument/2006/relationships/hyperlink" Target="https://login.consultant.ru/link/?req=doc&amp;base=LAW&amp;n=422112&amp;dst=3722" TargetMode="External"/><Relationship Id="rId69" Type="http://schemas.openxmlformats.org/officeDocument/2006/relationships/hyperlink" Target="https://login.consultant.ru/link/?req=doc&amp;base=LAW&amp;n=422040&amp;dst=498" TargetMode="External"/><Relationship Id="rId8" Type="http://schemas.openxmlformats.org/officeDocument/2006/relationships/hyperlink" Target="https://login.consultant.ru/link/?req=doc&amp;base=LAW&amp;n=420784&amp;dst=165854" TargetMode="External"/><Relationship Id="rId51" Type="http://schemas.openxmlformats.org/officeDocument/2006/relationships/hyperlink" Target="https://login.consultant.ru/link/?req=doc&amp;base=RLAW284&amp;n=126676&amp;dst=100342" TargetMode="External"/><Relationship Id="rId72" Type="http://schemas.openxmlformats.org/officeDocument/2006/relationships/hyperlink" Target="https://login.consultant.ru/link/?req=doc&amp;base=LAW&amp;n=14991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284&amp;n=115373&amp;dst=100009" TargetMode="External"/><Relationship Id="rId17" Type="http://schemas.openxmlformats.org/officeDocument/2006/relationships/hyperlink" Target="https://login.consultant.ru/link/?req=doc&amp;base=RLAW284&amp;n=124232&amp;dst=135369" TargetMode="External"/><Relationship Id="rId25" Type="http://schemas.openxmlformats.org/officeDocument/2006/relationships/hyperlink" Target="https://login.consultant.ru/link/?req=doc&amp;base=RLAW284&amp;n=126676&amp;dst=100326" TargetMode="External"/><Relationship Id="rId33" Type="http://schemas.openxmlformats.org/officeDocument/2006/relationships/hyperlink" Target="https://login.consultant.ru/link/?req=doc&amp;base=RLAW284&amp;n=126676&amp;dst=100333" TargetMode="External"/><Relationship Id="rId38" Type="http://schemas.openxmlformats.org/officeDocument/2006/relationships/hyperlink" Target="https://login.consultant.ru/link/?req=doc&amp;base=RLAW284&amp;n=126676&amp;dst=100337" TargetMode="External"/><Relationship Id="rId46" Type="http://schemas.openxmlformats.org/officeDocument/2006/relationships/hyperlink" Target="https://login.consultant.ru/link/?req=doc&amp;base=RLAW284&amp;n=115373&amp;dst=100033" TargetMode="External"/><Relationship Id="rId59" Type="http://schemas.openxmlformats.org/officeDocument/2006/relationships/hyperlink" Target="https://login.consultant.ru/link/?req=doc&amp;base=LAW&amp;n=422040&amp;dst=100617" TargetMode="External"/><Relationship Id="rId67" Type="http://schemas.openxmlformats.org/officeDocument/2006/relationships/hyperlink" Target="https://login.consultant.ru/link/?req=doc&amp;base=LAW&amp;n=422040&amp;dst=100572" TargetMode="External"/><Relationship Id="rId20" Type="http://schemas.openxmlformats.org/officeDocument/2006/relationships/hyperlink" Target="https://login.consultant.ru/link/?req=doc&amp;base=RLAW284&amp;n=115373&amp;dst=100013" TargetMode="External"/><Relationship Id="rId41" Type="http://schemas.openxmlformats.org/officeDocument/2006/relationships/hyperlink" Target="https://login.consultant.ru/link/?req=doc&amp;base=LAW&amp;n=422040&amp;dst=100579" TargetMode="External"/><Relationship Id="rId54" Type="http://schemas.openxmlformats.org/officeDocument/2006/relationships/hyperlink" Target="https://login.consultant.ru/link/?req=doc&amp;base=LAW&amp;n=422040&amp;dst=504" TargetMode="External"/><Relationship Id="rId62" Type="http://schemas.openxmlformats.org/officeDocument/2006/relationships/hyperlink" Target="https://login.consultant.ru/link/?req=doc&amp;base=RLAW284&amp;n=126676&amp;dst=100345" TargetMode="External"/><Relationship Id="rId70" Type="http://schemas.openxmlformats.org/officeDocument/2006/relationships/hyperlink" Target="https://login.consultant.ru/link/?req=doc&amp;base=RLAW284&amp;n=126676&amp;dst=100350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84&amp;n=126676&amp;dst=100319" TargetMode="External"/><Relationship Id="rId15" Type="http://schemas.openxmlformats.org/officeDocument/2006/relationships/hyperlink" Target="https://login.consultant.ru/link/?req=doc&amp;base=LAW&amp;n=420784" TargetMode="External"/><Relationship Id="rId23" Type="http://schemas.openxmlformats.org/officeDocument/2006/relationships/hyperlink" Target="https://login.consultant.ru/link/?req=doc&amp;base=RLAW284&amp;n=115373&amp;dst=100010" TargetMode="External"/><Relationship Id="rId28" Type="http://schemas.openxmlformats.org/officeDocument/2006/relationships/hyperlink" Target="https://login.consultant.ru/link/?req=doc&amp;base=RLAW284&amp;n=126676&amp;dst=100329" TargetMode="External"/><Relationship Id="rId36" Type="http://schemas.openxmlformats.org/officeDocument/2006/relationships/hyperlink" Target="https://login.consultant.ru/link/?req=doc&amp;base=LAW&amp;n=422112&amp;dst=3704" TargetMode="External"/><Relationship Id="rId49" Type="http://schemas.openxmlformats.org/officeDocument/2006/relationships/hyperlink" Target="https://login.consultant.ru/link/?req=doc&amp;base=RLAW284&amp;n=126676&amp;dst=100341" TargetMode="External"/><Relationship Id="rId57" Type="http://schemas.openxmlformats.org/officeDocument/2006/relationships/hyperlink" Target="https://login.consultant.ru/link/?req=doc&amp;base=LAW&amp;n=422040&amp;dst=100593" TargetMode="External"/><Relationship Id="rId10" Type="http://schemas.openxmlformats.org/officeDocument/2006/relationships/hyperlink" Target="https://login.consultant.ru/link/?req=doc&amp;base=RLAW284&amp;n=115373&amp;dst=100006" TargetMode="External"/><Relationship Id="rId31" Type="http://schemas.openxmlformats.org/officeDocument/2006/relationships/hyperlink" Target="https://login.consultant.ru/link/?req=doc&amp;base=RLAW284&amp;n=115373&amp;dst=100023" TargetMode="External"/><Relationship Id="rId44" Type="http://schemas.openxmlformats.org/officeDocument/2006/relationships/hyperlink" Target="https://login.consultant.ru/link/?req=doc&amp;base=LAW&amp;n=422040&amp;dst=100617" TargetMode="External"/><Relationship Id="rId52" Type="http://schemas.openxmlformats.org/officeDocument/2006/relationships/hyperlink" Target="https://login.consultant.ru/link/?req=doc&amp;base=LAW&amp;n=422040&amp;dst=100579" TargetMode="External"/><Relationship Id="rId60" Type="http://schemas.openxmlformats.org/officeDocument/2006/relationships/hyperlink" Target="https://login.consultant.ru/link/?req=doc&amp;base=RLAW284&amp;n=126676&amp;dst=100343" TargetMode="External"/><Relationship Id="rId65" Type="http://schemas.openxmlformats.org/officeDocument/2006/relationships/hyperlink" Target="https://login.consultant.ru/link/?req=doc&amp;base=RLAW284&amp;n=126676&amp;dst=100347" TargetMode="External"/><Relationship Id="rId73" Type="http://schemas.openxmlformats.org/officeDocument/2006/relationships/hyperlink" Target="https://login.consultant.ru/link/?req=doc&amp;base=RLAW284&amp;n=115373&amp;dst=10009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13962&amp;dst=100018" TargetMode="External"/><Relationship Id="rId13" Type="http://schemas.openxmlformats.org/officeDocument/2006/relationships/hyperlink" Target="https://login.consultant.ru/link/?req=doc&amp;base=RLAW284&amp;n=126676&amp;dst=100322" TargetMode="External"/><Relationship Id="rId18" Type="http://schemas.openxmlformats.org/officeDocument/2006/relationships/hyperlink" Target="https://login.consultant.ru/link/?req=doc&amp;base=RLAW284&amp;n=115373&amp;dst=100010" TargetMode="External"/><Relationship Id="rId39" Type="http://schemas.openxmlformats.org/officeDocument/2006/relationships/hyperlink" Target="https://login.consultant.ru/link/?req=doc&amp;base=RLAW284&amp;n=126676&amp;dst=100339" TargetMode="External"/><Relationship Id="rId34" Type="http://schemas.openxmlformats.org/officeDocument/2006/relationships/hyperlink" Target="https://login.consultant.ru/link/?req=doc&amp;base=RLAW284&amp;n=115373&amp;dst=100027" TargetMode="External"/><Relationship Id="rId50" Type="http://schemas.openxmlformats.org/officeDocument/2006/relationships/hyperlink" Target="https://login.consultant.ru/link/?req=doc&amp;base=RLAW284&amp;n=115373&amp;dst=100036" TargetMode="External"/><Relationship Id="rId55" Type="http://schemas.openxmlformats.org/officeDocument/2006/relationships/hyperlink" Target="https://login.consultant.ru/link/?req=doc&amp;base=LAW&amp;n=422040&amp;dst=100617" TargetMode="External"/><Relationship Id="rId7" Type="http://schemas.openxmlformats.org/officeDocument/2006/relationships/hyperlink" Target="https://login.consultant.ru/link/?req=doc&amp;base=LAW&amp;n=422112&amp;dst=103399" TargetMode="External"/><Relationship Id="rId71" Type="http://schemas.openxmlformats.org/officeDocument/2006/relationships/hyperlink" Target="https://login.consultant.ru/link/?req=doc&amp;base=RLAW284&amp;n=115373&amp;dst=1000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6977</Words>
  <Characters>39771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Ботвинникова Наталья Н.</dc:creator>
  <cp:keywords/>
  <dc:description/>
  <cp:lastModifiedBy>Ботвинникова Наталья Н.</cp:lastModifiedBy>
  <cp:revision>1</cp:revision>
  <dcterms:created xsi:type="dcterms:W3CDTF">2022-08-03T12:22:00Z</dcterms:created>
  <dcterms:modified xsi:type="dcterms:W3CDTF">2022-08-03T12:23:00Z</dcterms:modified>
</cp:coreProperties>
</file>